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DFE77" w14:textId="77777777" w:rsidR="00C224D7" w:rsidRDefault="00B707EB">
      <w:pPr>
        <w:pStyle w:val="Corpo"/>
        <w:jc w:val="both"/>
      </w:pPr>
      <w:r>
        <w:rPr>
          <w:sz w:val="40"/>
          <w:szCs w:val="40"/>
        </w:rPr>
        <w:t xml:space="preserve">FAQ PCTO </w:t>
      </w:r>
      <w:r>
        <w:t>(PERCORSI per le COMPETENZE TRASVERSALI e l’ORIENTAMENTO)</w:t>
      </w:r>
    </w:p>
    <w:p w14:paraId="672A6659" w14:textId="77777777" w:rsidR="00C224D7" w:rsidRDefault="00C224D7">
      <w:pPr>
        <w:pStyle w:val="Corpo"/>
        <w:jc w:val="both"/>
      </w:pPr>
    </w:p>
    <w:p w14:paraId="0A37501D" w14:textId="77777777" w:rsidR="00C224D7" w:rsidRDefault="00C224D7">
      <w:pPr>
        <w:pStyle w:val="Corpo"/>
        <w:jc w:val="both"/>
      </w:pPr>
    </w:p>
    <w:p w14:paraId="5DAB6C7B" w14:textId="77777777" w:rsidR="00C224D7" w:rsidRDefault="00C224D7">
      <w:pPr>
        <w:pStyle w:val="Corpo"/>
        <w:jc w:val="both"/>
      </w:pPr>
    </w:p>
    <w:p w14:paraId="02EB378F" w14:textId="77777777" w:rsidR="00C224D7" w:rsidRDefault="00C224D7">
      <w:pPr>
        <w:pStyle w:val="Corpo"/>
        <w:jc w:val="both"/>
      </w:pPr>
    </w:p>
    <w:p w14:paraId="0D49F67F" w14:textId="77777777" w:rsidR="00C224D7" w:rsidRDefault="00B707EB">
      <w:pPr>
        <w:pStyle w:val="Corpo"/>
        <w:jc w:val="both"/>
        <w:rPr>
          <w:b/>
          <w:bCs/>
        </w:rPr>
      </w:pPr>
      <w:r>
        <w:rPr>
          <w:b/>
          <w:bCs/>
        </w:rPr>
        <w:t>1. Cosa sono i PCTO?</w:t>
      </w:r>
    </w:p>
    <w:p w14:paraId="6A05A809" w14:textId="77777777" w:rsidR="00C224D7" w:rsidRDefault="00C224D7">
      <w:pPr>
        <w:pStyle w:val="Corpo"/>
        <w:jc w:val="both"/>
      </w:pPr>
    </w:p>
    <w:p w14:paraId="72E22EA0" w14:textId="77777777" w:rsidR="00C224D7" w:rsidRDefault="00B707EB">
      <w:pPr>
        <w:pStyle w:val="Didefault"/>
        <w:spacing w:before="0"/>
        <w:jc w:val="both"/>
        <w:rPr>
          <w:rFonts w:ascii="Helvetica" w:eastAsia="Helvetica" w:hAnsi="Helvetica" w:cs="Helvetica"/>
          <w:sz w:val="22"/>
          <w:szCs w:val="22"/>
        </w:rPr>
      </w:pPr>
      <w:r>
        <w:rPr>
          <w:rFonts w:ascii="Helvetica" w:hAnsi="Helvetica"/>
          <w:sz w:val="22"/>
          <w:szCs w:val="22"/>
        </w:rPr>
        <w:t>I Percorsi per le Competenze Trasversali e per l</w:t>
      </w:r>
      <w:r>
        <w:rPr>
          <w:rFonts w:ascii="Helvetica" w:hAnsi="Helvetica"/>
          <w:sz w:val="22"/>
          <w:szCs w:val="22"/>
          <w:rtl/>
        </w:rPr>
        <w:t>’</w:t>
      </w:r>
      <w:r>
        <w:rPr>
          <w:rFonts w:ascii="Helvetica" w:hAnsi="Helvetica"/>
          <w:sz w:val="22"/>
          <w:szCs w:val="22"/>
        </w:rPr>
        <w:t xml:space="preserve">Orientamento (PCTO) promuovono lo sviluppo delle competenze trasversali, contribuiscono ad esaltare la </w:t>
      </w:r>
      <w:r>
        <w:rPr>
          <w:rFonts w:ascii="Helvetica" w:hAnsi="Helvetica"/>
          <w:sz w:val="22"/>
          <w:szCs w:val="22"/>
        </w:rPr>
        <w:t>valenza formativa dell</w:t>
      </w:r>
      <w:r>
        <w:rPr>
          <w:rFonts w:ascii="Helvetica" w:hAnsi="Helvetica"/>
          <w:sz w:val="22"/>
          <w:szCs w:val="22"/>
          <w:rtl/>
        </w:rPr>
        <w:t>’</w:t>
      </w:r>
      <w:r>
        <w:rPr>
          <w:rFonts w:ascii="Helvetica" w:hAnsi="Helvetica"/>
          <w:sz w:val="22"/>
          <w:szCs w:val="22"/>
        </w:rPr>
        <w:t>orientamento in itinere, pongono gli studenti nella condizione di maturare un atteggiamento di graduale e sempre maggiore consapevolezza delle proprie vocazioni, in funzione del contesto di riferimento e della realizzazione del propr</w:t>
      </w:r>
      <w:r>
        <w:rPr>
          <w:rFonts w:ascii="Helvetica" w:hAnsi="Helvetica"/>
          <w:sz w:val="22"/>
          <w:szCs w:val="22"/>
        </w:rPr>
        <w:t>io progetto personale e sociale, in una logica centrata sull</w:t>
      </w:r>
      <w:r>
        <w:rPr>
          <w:rFonts w:ascii="Helvetica" w:hAnsi="Helvetica"/>
          <w:sz w:val="22"/>
          <w:szCs w:val="22"/>
          <w:rtl/>
        </w:rPr>
        <w:t>’</w:t>
      </w:r>
      <w:r>
        <w:rPr>
          <w:rFonts w:ascii="Helvetica" w:hAnsi="Helvetica"/>
          <w:sz w:val="22"/>
          <w:szCs w:val="22"/>
        </w:rPr>
        <w:t>auto-orientamento</w:t>
      </w:r>
      <w:r>
        <w:rPr>
          <w:rFonts w:ascii="Helvetica" w:hAnsi="Helvetica"/>
          <w:sz w:val="22"/>
          <w:szCs w:val="22"/>
          <w:lang w:val="es-ES_tradnl"/>
        </w:rPr>
        <w:t>, sullo sviluppo dell</w:t>
      </w:r>
      <w:r>
        <w:rPr>
          <w:rFonts w:ascii="Helvetica" w:hAnsi="Helvetica"/>
          <w:sz w:val="22"/>
          <w:szCs w:val="22"/>
          <w:lang w:val="es-ES_tradnl"/>
        </w:rPr>
        <w:t>’</w:t>
      </w:r>
      <w:r>
        <w:rPr>
          <w:rFonts w:ascii="Helvetica" w:hAnsi="Helvetica"/>
          <w:sz w:val="22"/>
          <w:szCs w:val="22"/>
          <w:lang w:val="es-ES_tradnl"/>
        </w:rPr>
        <w:t>autonomia e della responsabilit</w:t>
      </w:r>
      <w:r>
        <w:rPr>
          <w:rFonts w:ascii="Helvetica" w:hAnsi="Helvetica"/>
          <w:sz w:val="22"/>
          <w:szCs w:val="22"/>
          <w:lang w:val="es-ES_tradnl"/>
        </w:rPr>
        <w:t>à</w:t>
      </w:r>
      <w:r>
        <w:rPr>
          <w:rFonts w:ascii="Helvetica" w:hAnsi="Helvetica"/>
          <w:sz w:val="22"/>
          <w:szCs w:val="22"/>
        </w:rPr>
        <w:t>.</w:t>
      </w:r>
    </w:p>
    <w:p w14:paraId="5A39BBE3" w14:textId="77777777" w:rsidR="00C224D7" w:rsidRDefault="00C224D7">
      <w:pPr>
        <w:pStyle w:val="Didefault"/>
        <w:spacing w:before="0"/>
        <w:jc w:val="both"/>
        <w:rPr>
          <w:rFonts w:ascii="Helvetica" w:eastAsia="Helvetica" w:hAnsi="Helvetica" w:cs="Helvetica"/>
          <w:sz w:val="22"/>
          <w:szCs w:val="22"/>
        </w:rPr>
      </w:pPr>
    </w:p>
    <w:p w14:paraId="41C8F396" w14:textId="77777777" w:rsidR="00C224D7" w:rsidRDefault="00C224D7">
      <w:pPr>
        <w:pStyle w:val="Didefault"/>
        <w:spacing w:before="0"/>
        <w:jc w:val="both"/>
        <w:rPr>
          <w:rFonts w:ascii="Helvetica" w:eastAsia="Helvetica" w:hAnsi="Helvetica" w:cs="Helvetica"/>
          <w:sz w:val="22"/>
          <w:szCs w:val="22"/>
        </w:rPr>
      </w:pPr>
    </w:p>
    <w:p w14:paraId="12F945BA"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2. Qual</w:t>
      </w:r>
      <w:r>
        <w:rPr>
          <w:rFonts w:ascii="Helvetica" w:hAnsi="Helvetica"/>
          <w:b/>
          <w:bCs/>
          <w:sz w:val="22"/>
          <w:szCs w:val="22"/>
          <w:lang w:val="es-ES_tradnl"/>
        </w:rPr>
        <w:t xml:space="preserve">’è </w:t>
      </w:r>
      <w:r>
        <w:rPr>
          <w:rFonts w:ascii="Helvetica" w:hAnsi="Helvetica"/>
          <w:b/>
          <w:bCs/>
          <w:sz w:val="22"/>
          <w:szCs w:val="22"/>
          <w:lang w:val="es-ES_tradnl"/>
        </w:rPr>
        <w:t>la normativa che regola i PCTO?</w:t>
      </w:r>
    </w:p>
    <w:p w14:paraId="72A3D3EC" w14:textId="77777777" w:rsidR="00C224D7" w:rsidRDefault="00C224D7">
      <w:pPr>
        <w:pStyle w:val="Didefault"/>
        <w:spacing w:before="0"/>
        <w:jc w:val="both"/>
        <w:rPr>
          <w:rFonts w:ascii="Helvetica" w:eastAsia="Helvetica" w:hAnsi="Helvetica" w:cs="Helvetica"/>
          <w:sz w:val="22"/>
          <w:szCs w:val="22"/>
        </w:rPr>
      </w:pPr>
    </w:p>
    <w:p w14:paraId="041DC714" w14:textId="77777777" w:rsidR="00C224D7" w:rsidRDefault="07C7C417">
      <w:pPr>
        <w:pStyle w:val="Didefault"/>
        <w:spacing w:before="0"/>
        <w:jc w:val="both"/>
        <w:rPr>
          <w:rFonts w:ascii="Helvetica" w:eastAsia="Helvetica" w:hAnsi="Helvetica" w:cs="Helvetica"/>
          <w:sz w:val="22"/>
          <w:szCs w:val="22"/>
        </w:rPr>
      </w:pPr>
      <w:r w:rsidRPr="07C7C417">
        <w:rPr>
          <w:rFonts w:ascii="Helvetica" w:hAnsi="Helvetica"/>
          <w:sz w:val="22"/>
          <w:szCs w:val="22"/>
        </w:rPr>
        <w:t>La Legge di Bilancio 2019 n.145 del 30 dicembre 2018 ha stabilito che i PCTO vanno realizzati a partire dall’anno scolastico 2018/2019.</w:t>
      </w:r>
    </w:p>
    <w:p w14:paraId="34A29569" w14:textId="5751782D" w:rsidR="07C7C417" w:rsidRDefault="07C7C417" w:rsidP="07C7C417">
      <w:pPr>
        <w:pStyle w:val="Didefault"/>
      </w:pPr>
    </w:p>
    <w:p w14:paraId="06A200E0" w14:textId="52BBAE7C" w:rsidR="3F3636E1" w:rsidRDefault="3F3636E1" w:rsidP="07C7C417">
      <w:pPr>
        <w:pStyle w:val="Didefault"/>
        <w:jc w:val="both"/>
        <w:rPr>
          <w:rFonts w:ascii="Helvetica" w:eastAsia="Helvetica" w:hAnsi="Helvetica" w:cs="Helvetica"/>
          <w:color w:val="000000" w:themeColor="text1"/>
          <w:sz w:val="22"/>
          <w:szCs w:val="22"/>
        </w:rPr>
      </w:pPr>
      <w:r w:rsidRPr="07C7C417">
        <w:rPr>
          <w:rFonts w:ascii="Helvetica" w:eastAsia="Helvetica" w:hAnsi="Helvetica" w:cs="Helvetica"/>
          <w:color w:val="000000" w:themeColor="text1"/>
          <w:sz w:val="22"/>
          <w:szCs w:val="22"/>
        </w:rPr>
        <w:t>Il cambio di denominazione da ASL a PCTO intende sottolineare un’importante innovazione sul piano concettuale in ordine alle finalità da perseguire: si passa da un’impostazione finalizzata ad integrare l’apprendimento in aula con l’esperienza lavorativa e l’avvicinamento al mondo del lavoro ad un nuovo approccio basato sull’acquisizione di competenze trasversali che permettano allo studente di raggiungere una maggiore consapevolezza sulle scelte inerenti la sua crescita personale. La finalità del PCTO è, infatti, quella di fornire agli studenti contesti di esperienza utili a favorire la conoscenza di sé, delle proprie attitudini, delle proprie competenze in funzione di una scelta post diploma più consapevole e ponderata (orientamento).</w:t>
      </w:r>
    </w:p>
    <w:p w14:paraId="008E0E07" w14:textId="40C241FD" w:rsidR="07C7C417" w:rsidRDefault="07C7C417" w:rsidP="07C7C417">
      <w:pPr>
        <w:pStyle w:val="Didefault"/>
      </w:pPr>
    </w:p>
    <w:p w14:paraId="0D0B940D" w14:textId="77777777" w:rsidR="00C224D7" w:rsidRDefault="00C224D7">
      <w:pPr>
        <w:pStyle w:val="Didefault"/>
        <w:spacing w:before="0"/>
        <w:jc w:val="both"/>
        <w:rPr>
          <w:rFonts w:ascii="Helvetica" w:eastAsia="Helvetica" w:hAnsi="Helvetica" w:cs="Helvetica"/>
          <w:sz w:val="22"/>
          <w:szCs w:val="22"/>
        </w:rPr>
      </w:pPr>
    </w:p>
    <w:p w14:paraId="7F9C0B73" w14:textId="50DCC170" w:rsidR="00C224D7" w:rsidRDefault="07C7C417">
      <w:pPr>
        <w:pStyle w:val="Didefault"/>
        <w:spacing w:before="0"/>
        <w:jc w:val="both"/>
        <w:rPr>
          <w:rFonts w:ascii="Helvetica" w:eastAsia="Helvetica" w:hAnsi="Helvetica" w:cs="Helvetica"/>
          <w:b/>
          <w:bCs/>
          <w:sz w:val="22"/>
          <w:szCs w:val="22"/>
        </w:rPr>
      </w:pPr>
      <w:r w:rsidRPr="07C7C417">
        <w:rPr>
          <w:rFonts w:ascii="Helvetica" w:hAnsi="Helvetica"/>
          <w:b/>
          <w:bCs/>
          <w:sz w:val="22"/>
          <w:szCs w:val="22"/>
          <w:lang w:val="es-ES"/>
        </w:rPr>
        <w:t>3. Qual è la loro durata complessiva triennale?</w:t>
      </w:r>
    </w:p>
    <w:p w14:paraId="60061E4C" w14:textId="77777777" w:rsidR="00C224D7" w:rsidRDefault="00C224D7">
      <w:pPr>
        <w:pStyle w:val="Didefault"/>
        <w:spacing w:before="0"/>
        <w:jc w:val="both"/>
        <w:rPr>
          <w:rFonts w:ascii="Helvetica" w:eastAsia="Helvetica" w:hAnsi="Helvetica" w:cs="Helvetica"/>
          <w:sz w:val="22"/>
          <w:szCs w:val="22"/>
        </w:rPr>
      </w:pPr>
    </w:p>
    <w:p w14:paraId="3FDA64EC" w14:textId="77777777" w:rsidR="00C224D7" w:rsidRDefault="00B707EB">
      <w:pPr>
        <w:pStyle w:val="Didefault"/>
        <w:spacing w:before="0"/>
        <w:jc w:val="both"/>
        <w:rPr>
          <w:rFonts w:ascii="Helvetica" w:eastAsia="Helvetica" w:hAnsi="Helvetica" w:cs="Helvetica"/>
          <w:sz w:val="22"/>
          <w:szCs w:val="22"/>
        </w:rPr>
      </w:pPr>
      <w:r>
        <w:rPr>
          <w:rFonts w:ascii="Helvetica" w:hAnsi="Helvetica"/>
          <w:sz w:val="22"/>
          <w:szCs w:val="22"/>
        </w:rPr>
        <w:t xml:space="preserve">Il monte ore complessivo </w:t>
      </w:r>
      <w:r>
        <w:rPr>
          <w:rFonts w:ascii="Helvetica" w:hAnsi="Helvetica"/>
          <w:sz w:val="22"/>
          <w:szCs w:val="22"/>
        </w:rPr>
        <w:t xml:space="preserve">è </w:t>
      </w:r>
      <w:r>
        <w:rPr>
          <w:rFonts w:ascii="Helvetica" w:hAnsi="Helvetica"/>
          <w:sz w:val="22"/>
          <w:szCs w:val="22"/>
        </w:rPr>
        <w:t>stato ridotto, rispetto alle attivit</w:t>
      </w:r>
      <w:r>
        <w:rPr>
          <w:rFonts w:ascii="Helvetica" w:hAnsi="Helvetica"/>
          <w:sz w:val="22"/>
          <w:szCs w:val="22"/>
        </w:rPr>
        <w:t xml:space="preserve">à </w:t>
      </w:r>
      <w:r>
        <w:rPr>
          <w:rFonts w:ascii="Helvetica" w:hAnsi="Helvetica"/>
          <w:sz w:val="22"/>
          <w:szCs w:val="22"/>
        </w:rPr>
        <w:t>di ASL</w:t>
      </w:r>
      <w:r>
        <w:rPr>
          <w:rFonts w:ascii="Helvetica" w:hAnsi="Helvetica"/>
          <w:sz w:val="22"/>
          <w:szCs w:val="22"/>
          <w:lang w:val="es-ES_tradnl"/>
        </w:rPr>
        <w:t xml:space="preserve">; per i licei, in particolare, questo non deve essere inferiore alle 90 ore, </w:t>
      </w:r>
      <w:r>
        <w:rPr>
          <w:rFonts w:ascii="Helvetica" w:hAnsi="Helvetica"/>
          <w:sz w:val="22"/>
          <w:szCs w:val="22"/>
          <w:lang w:val="es-ES_tradnl"/>
        </w:rPr>
        <w:t>da maturare nel secondo biennio e durante quinto anno.</w:t>
      </w:r>
    </w:p>
    <w:p w14:paraId="44EAFD9C" w14:textId="77777777" w:rsidR="00C224D7" w:rsidRDefault="00C224D7">
      <w:pPr>
        <w:pStyle w:val="Didefault"/>
        <w:spacing w:before="0"/>
        <w:jc w:val="both"/>
        <w:rPr>
          <w:rFonts w:ascii="Helvetica" w:eastAsia="Helvetica" w:hAnsi="Helvetica" w:cs="Helvetica"/>
          <w:sz w:val="22"/>
          <w:szCs w:val="22"/>
        </w:rPr>
      </w:pPr>
    </w:p>
    <w:p w14:paraId="40F1B1A4"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4. Gli studenti possono scegliere se partecipare ai PCTO?</w:t>
      </w:r>
    </w:p>
    <w:p w14:paraId="4B94D5A5" w14:textId="77777777" w:rsidR="00C224D7" w:rsidRDefault="00C224D7">
      <w:pPr>
        <w:pStyle w:val="Didefault"/>
        <w:spacing w:before="0"/>
        <w:jc w:val="both"/>
        <w:rPr>
          <w:rFonts w:ascii="Helvetica" w:eastAsia="Helvetica" w:hAnsi="Helvetica" w:cs="Helvetica"/>
          <w:sz w:val="22"/>
          <w:szCs w:val="22"/>
        </w:rPr>
      </w:pPr>
    </w:p>
    <w:p w14:paraId="69ADA108" w14:textId="77777777" w:rsidR="00C224D7" w:rsidRDefault="00B707EB">
      <w:pPr>
        <w:pStyle w:val="Didefault"/>
        <w:spacing w:before="0"/>
        <w:jc w:val="both"/>
        <w:rPr>
          <w:rFonts w:ascii="Helvetica" w:eastAsia="Helvetica" w:hAnsi="Helvetica" w:cs="Helvetica"/>
          <w:sz w:val="22"/>
          <w:szCs w:val="22"/>
        </w:rPr>
      </w:pPr>
      <w:r>
        <w:rPr>
          <w:rFonts w:ascii="Helvetica" w:hAnsi="Helvetica"/>
          <w:sz w:val="22"/>
          <w:szCs w:val="22"/>
        </w:rPr>
        <w:t xml:space="preserve">La partecipazione ai PCTO non </w:t>
      </w:r>
      <w:r>
        <w:rPr>
          <w:rFonts w:ascii="Helvetica" w:hAnsi="Helvetica"/>
          <w:sz w:val="22"/>
          <w:szCs w:val="22"/>
        </w:rPr>
        <w:t xml:space="preserve">è </w:t>
      </w:r>
      <w:r>
        <w:rPr>
          <w:rFonts w:ascii="Helvetica" w:hAnsi="Helvetica"/>
          <w:sz w:val="22"/>
          <w:szCs w:val="22"/>
        </w:rPr>
        <w:t xml:space="preserve">volontaria, ma obbligatoria e in quanto tale ciascuna istituzione scolastica </w:t>
      </w:r>
      <w:r>
        <w:rPr>
          <w:rFonts w:ascii="Helvetica" w:hAnsi="Helvetica"/>
          <w:sz w:val="22"/>
          <w:szCs w:val="22"/>
        </w:rPr>
        <w:t xml:space="preserve">è </w:t>
      </w:r>
      <w:r>
        <w:rPr>
          <w:rFonts w:ascii="Helvetica" w:hAnsi="Helvetica"/>
          <w:sz w:val="22"/>
          <w:szCs w:val="22"/>
        </w:rPr>
        <w:t>tenuta ad inserire tali attivit</w:t>
      </w:r>
      <w:r>
        <w:rPr>
          <w:rFonts w:ascii="Helvetica" w:hAnsi="Helvetica"/>
          <w:sz w:val="22"/>
          <w:szCs w:val="22"/>
        </w:rPr>
        <w:t xml:space="preserve">à </w:t>
      </w:r>
      <w:r>
        <w:rPr>
          <w:rFonts w:ascii="Helvetica" w:hAnsi="Helvetica"/>
          <w:sz w:val="22"/>
          <w:szCs w:val="22"/>
        </w:rPr>
        <w:t>nel Piano Triennale dell</w:t>
      </w:r>
      <w:r>
        <w:rPr>
          <w:rFonts w:ascii="Helvetica" w:hAnsi="Helvetica"/>
          <w:sz w:val="22"/>
          <w:szCs w:val="22"/>
          <w:rtl/>
        </w:rPr>
        <w:t>’</w:t>
      </w:r>
      <w:r>
        <w:rPr>
          <w:rFonts w:ascii="Helvetica" w:hAnsi="Helvetica"/>
          <w:sz w:val="22"/>
          <w:szCs w:val="22"/>
        </w:rPr>
        <w:t>Offerta Formativa e a garantire il loro corretto svolgimento al fine di raggiungere gli obiettivi formativi individuati</w:t>
      </w:r>
      <w:r>
        <w:rPr>
          <w:rFonts w:ascii="Helvetica" w:hAnsi="Helvetica"/>
          <w:sz w:val="22"/>
          <w:szCs w:val="22"/>
        </w:rPr>
        <w:t>.</w:t>
      </w:r>
    </w:p>
    <w:p w14:paraId="3DEEC669" w14:textId="77777777" w:rsidR="00C224D7" w:rsidRDefault="00C224D7">
      <w:pPr>
        <w:pStyle w:val="Didefault"/>
        <w:spacing w:before="0"/>
        <w:jc w:val="both"/>
        <w:rPr>
          <w:rFonts w:ascii="Helvetica" w:eastAsia="Helvetica" w:hAnsi="Helvetica" w:cs="Helvetica"/>
          <w:sz w:val="22"/>
          <w:szCs w:val="22"/>
        </w:rPr>
      </w:pPr>
    </w:p>
    <w:p w14:paraId="5712AAC3"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5. Quali sono le procedure per avviare un percorso PCTO con la scuola? Quali i documenti da firmare e a firma di chi?</w:t>
      </w:r>
    </w:p>
    <w:p w14:paraId="3656B9AB" w14:textId="77777777" w:rsidR="00C224D7" w:rsidRDefault="00C224D7">
      <w:pPr>
        <w:pStyle w:val="Didefault"/>
        <w:spacing w:before="0"/>
        <w:jc w:val="both"/>
        <w:rPr>
          <w:rFonts w:ascii="Helvetica" w:eastAsia="Helvetica" w:hAnsi="Helvetica" w:cs="Helvetica"/>
          <w:sz w:val="22"/>
          <w:szCs w:val="22"/>
        </w:rPr>
      </w:pPr>
    </w:p>
    <w:p w14:paraId="5371E6B8" w14:textId="77777777" w:rsidR="00C224D7" w:rsidRDefault="00B707EB">
      <w:pPr>
        <w:pStyle w:val="Didefault"/>
        <w:spacing w:before="0"/>
        <w:jc w:val="both"/>
        <w:rPr>
          <w:rFonts w:ascii="Helvetica" w:eastAsia="Helvetica" w:hAnsi="Helvetica" w:cs="Helvetica"/>
          <w:sz w:val="22"/>
          <w:szCs w:val="22"/>
        </w:rPr>
      </w:pPr>
      <w:r>
        <w:rPr>
          <w:rFonts w:ascii="Helvetica" w:hAnsi="Helvetica"/>
          <w:sz w:val="22"/>
          <w:szCs w:val="22"/>
          <w:lang w:val="es-ES_tradnl"/>
        </w:rPr>
        <w:t xml:space="preserve">Il </w:t>
      </w:r>
      <w:r>
        <w:rPr>
          <w:rFonts w:ascii="Helvetica" w:hAnsi="Helvetica"/>
          <w:sz w:val="22"/>
          <w:szCs w:val="22"/>
        </w:rPr>
        <w:t xml:space="preserve">documento obbligatorio da sottoscrivere </w:t>
      </w:r>
      <w:r>
        <w:rPr>
          <w:rFonts w:ascii="Helvetica" w:hAnsi="Helvetica"/>
          <w:sz w:val="22"/>
          <w:szCs w:val="22"/>
        </w:rPr>
        <w:t xml:space="preserve">è </w:t>
      </w:r>
      <w:r>
        <w:rPr>
          <w:rFonts w:ascii="Helvetica" w:hAnsi="Helvetica"/>
          <w:sz w:val="22"/>
          <w:szCs w:val="22"/>
        </w:rPr>
        <w:t>la</w:t>
      </w:r>
      <w:r>
        <w:rPr>
          <w:rFonts w:ascii="Helvetica" w:hAnsi="Helvetica"/>
          <w:sz w:val="22"/>
          <w:szCs w:val="22"/>
        </w:rPr>
        <w:t> </w:t>
      </w:r>
      <w:r>
        <w:rPr>
          <w:rFonts w:ascii="Helvetica" w:hAnsi="Helvetica"/>
          <w:b/>
          <w:bCs/>
          <w:sz w:val="22"/>
          <w:szCs w:val="22"/>
        </w:rPr>
        <w:t>convenzione con la scuola</w:t>
      </w:r>
      <w:r>
        <w:rPr>
          <w:rFonts w:ascii="Helvetica" w:hAnsi="Helvetica"/>
          <w:sz w:val="22"/>
          <w:szCs w:val="22"/>
        </w:rPr>
        <w:t xml:space="preserve">, </w:t>
      </w:r>
      <w:r>
        <w:rPr>
          <w:rFonts w:ascii="Helvetica" w:hAnsi="Helvetica"/>
          <w:sz w:val="22"/>
          <w:szCs w:val="22"/>
          <w:lang w:val="es-ES_tradnl"/>
        </w:rPr>
        <w:t>con un modello presente nel sito</w:t>
      </w:r>
      <w:r>
        <w:rPr>
          <w:rFonts w:ascii="Helvetica" w:hAnsi="Helvetica"/>
          <w:sz w:val="22"/>
          <w:szCs w:val="22"/>
        </w:rPr>
        <w:t xml:space="preserve">, </w:t>
      </w:r>
      <w:r>
        <w:rPr>
          <w:rFonts w:ascii="Helvetica" w:hAnsi="Helvetica"/>
          <w:sz w:val="22"/>
          <w:szCs w:val="22"/>
          <w:lang w:val="es-ES_tradnl"/>
        </w:rPr>
        <w:t>applicando</w:t>
      </w:r>
      <w:r>
        <w:rPr>
          <w:rFonts w:ascii="Helvetica" w:hAnsi="Helvetica"/>
          <w:sz w:val="22"/>
          <w:szCs w:val="22"/>
        </w:rPr>
        <w:t xml:space="preserve"> le eventuali modifiche e integrazioni da discutere e condividere necessariamente con la scuola</w:t>
      </w:r>
      <w:r>
        <w:rPr>
          <w:rFonts w:ascii="Helvetica" w:hAnsi="Helvetica"/>
          <w:sz w:val="22"/>
          <w:szCs w:val="22"/>
          <w:lang w:val="es-ES_tradnl"/>
        </w:rPr>
        <w:t>, all</w:t>
      </w:r>
      <w:r>
        <w:rPr>
          <w:rFonts w:ascii="Helvetica" w:hAnsi="Helvetica"/>
          <w:sz w:val="22"/>
          <w:szCs w:val="22"/>
          <w:lang w:val="es-ES_tradnl"/>
        </w:rPr>
        <w:t>’</w:t>
      </w:r>
      <w:r>
        <w:rPr>
          <w:rFonts w:ascii="Helvetica" w:hAnsi="Helvetica"/>
          <w:sz w:val="22"/>
          <w:szCs w:val="22"/>
          <w:lang w:val="es-ES_tradnl"/>
        </w:rPr>
        <w:t>interno del consiglio di classe</w:t>
      </w:r>
      <w:r>
        <w:rPr>
          <w:rFonts w:ascii="Helvetica" w:hAnsi="Helvetica"/>
          <w:sz w:val="22"/>
          <w:szCs w:val="22"/>
        </w:rPr>
        <w:t xml:space="preserve">. </w:t>
      </w:r>
      <w:r>
        <w:rPr>
          <w:rFonts w:ascii="Helvetica" w:hAnsi="Helvetica"/>
          <w:sz w:val="22"/>
          <w:szCs w:val="22"/>
          <w:lang w:val="es-ES_tradnl"/>
        </w:rPr>
        <w:t>All</w:t>
      </w:r>
      <w:r>
        <w:rPr>
          <w:rFonts w:ascii="Helvetica" w:hAnsi="Helvetica"/>
          <w:sz w:val="22"/>
          <w:szCs w:val="22"/>
          <w:lang w:val="es-ES_tradnl"/>
        </w:rPr>
        <w:t>’</w:t>
      </w:r>
      <w:r>
        <w:rPr>
          <w:rFonts w:ascii="Helvetica" w:hAnsi="Helvetica"/>
          <w:sz w:val="22"/>
          <w:szCs w:val="22"/>
          <w:lang w:val="es-ES_tradnl"/>
        </w:rPr>
        <w:t xml:space="preserve">interno, oltre ai dati relativi al soggetto ospitante (da adesso in poi SO) e ai nominativi dei ragazzi partecipanti, </w:t>
      </w:r>
      <w:r>
        <w:rPr>
          <w:rFonts w:ascii="Helvetica" w:hAnsi="Helvetica"/>
          <w:sz w:val="22"/>
          <w:szCs w:val="22"/>
          <w:lang w:val="es-ES_tradnl"/>
        </w:rPr>
        <w:t>va inserita la durata del periodo, il monte ore e il tipo di attivit</w:t>
      </w:r>
      <w:r>
        <w:rPr>
          <w:rFonts w:ascii="Helvetica" w:hAnsi="Helvetica"/>
          <w:sz w:val="22"/>
          <w:szCs w:val="22"/>
          <w:lang w:val="es-ES_tradnl"/>
        </w:rPr>
        <w:t xml:space="preserve">à </w:t>
      </w:r>
      <w:r>
        <w:rPr>
          <w:rFonts w:ascii="Helvetica" w:hAnsi="Helvetica"/>
          <w:sz w:val="22"/>
          <w:szCs w:val="22"/>
          <w:lang w:val="es-ES_tradnl"/>
        </w:rPr>
        <w:t xml:space="preserve">che gli studenti partecipanti andranno a compiere. Questo  nel pieno rispetto degli obiettivi formativi perseguiti dal consiglio di classe. A tal proposito, </w:t>
      </w:r>
      <w:r>
        <w:rPr>
          <w:rFonts w:ascii="Helvetica" w:hAnsi="Helvetica"/>
          <w:sz w:val="22"/>
          <w:szCs w:val="22"/>
          <w:lang w:val="es-ES_tradnl"/>
        </w:rPr>
        <w:t xml:space="preserve">è </w:t>
      </w:r>
      <w:r>
        <w:rPr>
          <w:rFonts w:ascii="Helvetica" w:hAnsi="Helvetica"/>
          <w:sz w:val="22"/>
          <w:szCs w:val="22"/>
          <w:lang w:val="es-ES_tradnl"/>
        </w:rPr>
        <w:t>quest</w:t>
      </w:r>
      <w:r>
        <w:rPr>
          <w:rFonts w:ascii="Helvetica" w:hAnsi="Helvetica"/>
          <w:sz w:val="22"/>
          <w:szCs w:val="22"/>
          <w:lang w:val="es-ES_tradnl"/>
        </w:rPr>
        <w:t>’</w:t>
      </w:r>
      <w:r>
        <w:rPr>
          <w:rFonts w:ascii="Helvetica" w:hAnsi="Helvetica"/>
          <w:sz w:val="22"/>
          <w:szCs w:val="22"/>
          <w:lang w:val="es-ES_tradnl"/>
        </w:rPr>
        <w:t>ultimo che, insieme a</w:t>
      </w:r>
      <w:r>
        <w:rPr>
          <w:rFonts w:ascii="Helvetica" w:hAnsi="Helvetica"/>
          <w:sz w:val="22"/>
          <w:szCs w:val="22"/>
          <w:lang w:val="es-ES_tradnl"/>
        </w:rPr>
        <w:t>lle varie attivit</w:t>
      </w:r>
      <w:r>
        <w:rPr>
          <w:rFonts w:ascii="Helvetica" w:hAnsi="Helvetica"/>
          <w:sz w:val="22"/>
          <w:szCs w:val="22"/>
          <w:lang w:val="es-ES_tradnl"/>
        </w:rPr>
        <w:t xml:space="preserve">à </w:t>
      </w:r>
      <w:r>
        <w:rPr>
          <w:rFonts w:ascii="Helvetica" w:hAnsi="Helvetica"/>
          <w:sz w:val="22"/>
          <w:szCs w:val="22"/>
          <w:lang w:val="es-ES_tradnl"/>
        </w:rPr>
        <w:t xml:space="preserve">della classe, decide quali debbano ricadere nei PCTO </w:t>
      </w:r>
      <w:r>
        <w:rPr>
          <w:rFonts w:ascii="Helvetica" w:hAnsi="Helvetica"/>
          <w:sz w:val="22"/>
          <w:szCs w:val="22"/>
          <w:lang w:val="es-ES_tradnl"/>
        </w:rPr>
        <w:lastRenderedPageBreak/>
        <w:t xml:space="preserve">degli alunni. </w:t>
      </w:r>
      <w:r>
        <w:rPr>
          <w:rFonts w:ascii="Helvetica" w:hAnsi="Helvetica"/>
          <w:sz w:val="22"/>
          <w:szCs w:val="22"/>
        </w:rPr>
        <w:t>La convenzione reca obbligatoriamente la firma del dirigente scolastico e del rappresentante legale del soggetto ospitante (SO). La scuola provvede a definire il</w:t>
      </w:r>
      <w:r>
        <w:rPr>
          <w:rFonts w:ascii="Helvetica" w:hAnsi="Helvetica"/>
          <w:sz w:val="22"/>
          <w:szCs w:val="22"/>
        </w:rPr>
        <w:t> </w:t>
      </w:r>
      <w:r>
        <w:rPr>
          <w:rFonts w:ascii="Helvetica" w:hAnsi="Helvetica"/>
          <w:b/>
          <w:bCs/>
          <w:sz w:val="22"/>
          <w:szCs w:val="22"/>
        </w:rPr>
        <w:t xml:space="preserve">patto </w:t>
      </w:r>
      <w:r>
        <w:rPr>
          <w:rFonts w:ascii="Helvetica" w:hAnsi="Helvetica"/>
          <w:b/>
          <w:bCs/>
          <w:sz w:val="22"/>
          <w:szCs w:val="22"/>
        </w:rPr>
        <w:t>formativo</w:t>
      </w:r>
      <w:r>
        <w:rPr>
          <w:rFonts w:ascii="Helvetica" w:hAnsi="Helvetica"/>
          <w:sz w:val="22"/>
          <w:szCs w:val="22"/>
        </w:rPr>
        <w:t> </w:t>
      </w:r>
      <w:r>
        <w:rPr>
          <w:rFonts w:ascii="Helvetica" w:hAnsi="Helvetica"/>
          <w:sz w:val="22"/>
          <w:szCs w:val="22"/>
        </w:rPr>
        <w:t>che, condiviso dal SO, sar</w:t>
      </w:r>
      <w:r>
        <w:rPr>
          <w:rFonts w:ascii="Helvetica" w:hAnsi="Helvetica"/>
          <w:sz w:val="22"/>
          <w:szCs w:val="22"/>
        </w:rPr>
        <w:t xml:space="preserve">à </w:t>
      </w:r>
      <w:r>
        <w:rPr>
          <w:rFonts w:ascii="Helvetica" w:hAnsi="Helvetica"/>
          <w:sz w:val="22"/>
          <w:szCs w:val="22"/>
        </w:rPr>
        <w:t>sottoscritto dai genitori dell</w:t>
      </w:r>
      <w:r>
        <w:rPr>
          <w:rFonts w:ascii="Helvetica" w:hAnsi="Helvetica"/>
          <w:sz w:val="22"/>
          <w:szCs w:val="22"/>
          <w:rtl/>
        </w:rPr>
        <w:t>’</w:t>
      </w:r>
      <w:r>
        <w:rPr>
          <w:rFonts w:ascii="Helvetica" w:hAnsi="Helvetica"/>
          <w:sz w:val="22"/>
          <w:szCs w:val="22"/>
        </w:rPr>
        <w:t>alunno minorenne e dall</w:t>
      </w:r>
      <w:r>
        <w:rPr>
          <w:rFonts w:ascii="Helvetica" w:hAnsi="Helvetica"/>
          <w:sz w:val="22"/>
          <w:szCs w:val="22"/>
          <w:rtl/>
        </w:rPr>
        <w:t>’</w:t>
      </w:r>
      <w:r>
        <w:rPr>
          <w:rFonts w:ascii="Helvetica" w:hAnsi="Helvetica"/>
          <w:sz w:val="22"/>
          <w:szCs w:val="22"/>
        </w:rPr>
        <w:t>alunno stesso (il patto formativo contiene anche i diritti e i doveri dello studente in PCTO). Il tutor esterno provvede inoltre a compilare e a firmare i fogli di</w:t>
      </w:r>
      <w:r>
        <w:rPr>
          <w:rFonts w:ascii="Helvetica" w:hAnsi="Helvetica"/>
          <w:sz w:val="22"/>
          <w:szCs w:val="22"/>
        </w:rPr>
        <w:t xml:space="preserve"> presenza da consegnare alla scuola al termine delle attivit</w:t>
      </w:r>
      <w:r>
        <w:rPr>
          <w:rFonts w:ascii="Helvetica" w:hAnsi="Helvetica"/>
          <w:sz w:val="22"/>
          <w:szCs w:val="22"/>
        </w:rPr>
        <w:t>à</w:t>
      </w:r>
      <w:r>
        <w:rPr>
          <w:rFonts w:ascii="Helvetica" w:hAnsi="Helvetica"/>
          <w:sz w:val="22"/>
          <w:szCs w:val="22"/>
        </w:rPr>
        <w:t>, congiuntamente alle</w:t>
      </w:r>
      <w:r>
        <w:rPr>
          <w:rFonts w:ascii="Helvetica" w:hAnsi="Helvetica"/>
          <w:sz w:val="22"/>
          <w:szCs w:val="22"/>
        </w:rPr>
        <w:t> </w:t>
      </w:r>
      <w:r>
        <w:rPr>
          <w:rFonts w:ascii="Helvetica" w:hAnsi="Helvetica"/>
          <w:b/>
          <w:bCs/>
          <w:sz w:val="22"/>
          <w:szCs w:val="22"/>
        </w:rPr>
        <w:t>schede di valutazione</w:t>
      </w:r>
      <w:r>
        <w:rPr>
          <w:rFonts w:ascii="Helvetica" w:hAnsi="Helvetica"/>
          <w:sz w:val="22"/>
          <w:szCs w:val="22"/>
        </w:rPr>
        <w:t>, egualmente compilate e firmate per ciascuno studente. Alla scuola spetta invece l</w:t>
      </w:r>
      <w:r>
        <w:rPr>
          <w:rFonts w:ascii="Helvetica" w:hAnsi="Helvetica"/>
          <w:sz w:val="22"/>
          <w:szCs w:val="22"/>
          <w:rtl/>
        </w:rPr>
        <w:t>’</w:t>
      </w:r>
      <w:r>
        <w:rPr>
          <w:rFonts w:ascii="Helvetica" w:hAnsi="Helvetica"/>
          <w:sz w:val="22"/>
          <w:szCs w:val="22"/>
        </w:rPr>
        <w:t>onere della certificazione delle attivit</w:t>
      </w:r>
      <w:r>
        <w:rPr>
          <w:rFonts w:ascii="Helvetica" w:hAnsi="Helvetica"/>
          <w:sz w:val="22"/>
          <w:szCs w:val="22"/>
        </w:rPr>
        <w:t>à</w:t>
      </w:r>
      <w:r>
        <w:rPr>
          <w:rFonts w:ascii="Helvetica" w:hAnsi="Helvetica"/>
          <w:sz w:val="22"/>
          <w:szCs w:val="22"/>
        </w:rPr>
        <w:t>.</w:t>
      </w:r>
      <w:r>
        <w:rPr>
          <w:rFonts w:ascii="Helvetica" w:hAnsi="Helvetica"/>
          <w:sz w:val="22"/>
          <w:szCs w:val="22"/>
          <w:lang w:val="es-ES_tradnl"/>
        </w:rPr>
        <w:t xml:space="preserve"> Lo studente compila e con</w:t>
      </w:r>
      <w:r>
        <w:rPr>
          <w:rFonts w:ascii="Helvetica" w:hAnsi="Helvetica"/>
          <w:sz w:val="22"/>
          <w:szCs w:val="22"/>
          <w:lang w:val="es-ES_tradnl"/>
        </w:rPr>
        <w:t>segna al tutor interno nominato dal consiglio di classe, la sua scheda di autovalutazione. Tutta la documentazione concorrer</w:t>
      </w:r>
      <w:r>
        <w:rPr>
          <w:rFonts w:ascii="Helvetica" w:hAnsi="Helvetica"/>
          <w:sz w:val="22"/>
          <w:szCs w:val="22"/>
          <w:lang w:val="es-ES_tradnl"/>
        </w:rPr>
        <w:t xml:space="preserve">à </w:t>
      </w:r>
      <w:r>
        <w:rPr>
          <w:rFonts w:ascii="Helvetica" w:hAnsi="Helvetica"/>
          <w:sz w:val="22"/>
          <w:szCs w:val="22"/>
          <w:lang w:val="es-ES_tradnl"/>
        </w:rPr>
        <w:t>alla definizione e certificazione delle competenze maturate durante tutto il percorso.</w:t>
      </w:r>
    </w:p>
    <w:p w14:paraId="45FB0818" w14:textId="77777777" w:rsidR="00C224D7" w:rsidRDefault="00C224D7">
      <w:pPr>
        <w:pStyle w:val="Didefault"/>
        <w:spacing w:before="0"/>
        <w:jc w:val="both"/>
        <w:rPr>
          <w:rFonts w:ascii="Helvetica" w:eastAsia="Helvetica" w:hAnsi="Helvetica" w:cs="Helvetica"/>
          <w:sz w:val="22"/>
          <w:szCs w:val="22"/>
        </w:rPr>
      </w:pPr>
    </w:p>
    <w:p w14:paraId="493D5F99"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6. Cosa si intende per soggetto ospitante?</w:t>
      </w:r>
    </w:p>
    <w:p w14:paraId="049F31CB" w14:textId="77777777" w:rsidR="00C224D7" w:rsidRDefault="00C224D7">
      <w:pPr>
        <w:pStyle w:val="Didefault"/>
        <w:spacing w:before="0"/>
        <w:jc w:val="both"/>
        <w:rPr>
          <w:rFonts w:ascii="Helvetica" w:eastAsia="Helvetica" w:hAnsi="Helvetica" w:cs="Helvetica"/>
          <w:sz w:val="22"/>
          <w:szCs w:val="22"/>
        </w:rPr>
      </w:pPr>
    </w:p>
    <w:p w14:paraId="2FA6A176" w14:textId="77777777" w:rsidR="00C224D7" w:rsidRDefault="00B707EB">
      <w:pPr>
        <w:pStyle w:val="Didefault"/>
        <w:spacing w:before="0"/>
        <w:jc w:val="both"/>
        <w:rPr>
          <w:rFonts w:ascii="Helvetica" w:eastAsia="Helvetica" w:hAnsi="Helvetica" w:cs="Helvetica"/>
          <w:sz w:val="22"/>
          <w:szCs w:val="22"/>
        </w:rPr>
      </w:pPr>
      <w:r>
        <w:rPr>
          <w:rFonts w:ascii="Helvetica" w:hAnsi="Helvetica"/>
          <w:sz w:val="22"/>
          <w:szCs w:val="22"/>
        </w:rPr>
        <w:t xml:space="preserve">La normativa corrente utilizza usualmente il termine </w:t>
      </w:r>
      <w:r>
        <w:rPr>
          <w:rFonts w:ascii="Helvetica" w:hAnsi="Helvetica"/>
          <w:sz w:val="22"/>
          <w:szCs w:val="22"/>
          <w:rtl/>
          <w:lang w:val="ar-SA"/>
        </w:rPr>
        <w:t>“</w:t>
      </w:r>
      <w:r>
        <w:rPr>
          <w:rFonts w:ascii="Helvetica" w:hAnsi="Helvetica"/>
          <w:sz w:val="22"/>
          <w:szCs w:val="22"/>
        </w:rPr>
        <w:t>struttura</w:t>
      </w:r>
      <w:r>
        <w:rPr>
          <w:rFonts w:ascii="Helvetica" w:hAnsi="Helvetica"/>
          <w:sz w:val="22"/>
          <w:szCs w:val="22"/>
        </w:rPr>
        <w:t xml:space="preserve">” </w:t>
      </w:r>
      <w:r>
        <w:rPr>
          <w:rFonts w:ascii="Helvetica" w:hAnsi="Helvetica"/>
          <w:sz w:val="22"/>
          <w:szCs w:val="22"/>
        </w:rPr>
        <w:t xml:space="preserve">o </w:t>
      </w:r>
      <w:r>
        <w:rPr>
          <w:rFonts w:ascii="Helvetica" w:hAnsi="Helvetica"/>
          <w:sz w:val="22"/>
          <w:szCs w:val="22"/>
          <w:rtl/>
          <w:lang w:val="ar-SA"/>
        </w:rPr>
        <w:t>“</w:t>
      </w:r>
      <w:r>
        <w:rPr>
          <w:rFonts w:ascii="Helvetica" w:hAnsi="Helvetica"/>
          <w:sz w:val="22"/>
          <w:szCs w:val="22"/>
        </w:rPr>
        <w:t>soggetto</w:t>
      </w:r>
      <w:r>
        <w:rPr>
          <w:rFonts w:ascii="Helvetica" w:hAnsi="Helvetica"/>
          <w:sz w:val="22"/>
          <w:szCs w:val="22"/>
        </w:rPr>
        <w:t xml:space="preserve">” </w:t>
      </w:r>
      <w:r>
        <w:rPr>
          <w:rFonts w:ascii="Helvetica" w:hAnsi="Helvetica"/>
          <w:sz w:val="22"/>
          <w:szCs w:val="22"/>
        </w:rPr>
        <w:t>ospitante per intendere l</w:t>
      </w:r>
      <w:r>
        <w:rPr>
          <w:rFonts w:ascii="Helvetica" w:hAnsi="Helvetica"/>
          <w:sz w:val="22"/>
          <w:szCs w:val="22"/>
          <w:rtl/>
        </w:rPr>
        <w:t>’</w:t>
      </w:r>
      <w:r>
        <w:rPr>
          <w:rFonts w:ascii="Helvetica" w:hAnsi="Helvetica"/>
          <w:sz w:val="22"/>
          <w:szCs w:val="22"/>
        </w:rPr>
        <w:t>azienda, l</w:t>
      </w:r>
      <w:r>
        <w:rPr>
          <w:rFonts w:ascii="Helvetica" w:hAnsi="Helvetica"/>
          <w:sz w:val="22"/>
          <w:szCs w:val="22"/>
          <w:rtl/>
        </w:rPr>
        <w:t>’</w:t>
      </w:r>
      <w:r>
        <w:rPr>
          <w:rFonts w:ascii="Helvetica" w:hAnsi="Helvetica"/>
          <w:sz w:val="22"/>
          <w:szCs w:val="22"/>
          <w:lang w:val="pt-PT"/>
        </w:rPr>
        <w:t>impresa, l</w:t>
      </w:r>
      <w:r>
        <w:rPr>
          <w:rFonts w:ascii="Helvetica" w:hAnsi="Helvetica"/>
          <w:sz w:val="22"/>
          <w:szCs w:val="22"/>
          <w:rtl/>
        </w:rPr>
        <w:t>’</w:t>
      </w:r>
      <w:r>
        <w:rPr>
          <w:rFonts w:ascii="Helvetica" w:hAnsi="Helvetica"/>
          <w:sz w:val="22"/>
          <w:szCs w:val="22"/>
        </w:rPr>
        <w:t>associazione, l</w:t>
      </w:r>
      <w:r>
        <w:rPr>
          <w:rFonts w:ascii="Helvetica" w:hAnsi="Helvetica"/>
          <w:sz w:val="22"/>
          <w:szCs w:val="22"/>
          <w:rtl/>
        </w:rPr>
        <w:t>’</w:t>
      </w:r>
      <w:r>
        <w:rPr>
          <w:rFonts w:ascii="Helvetica" w:hAnsi="Helvetica"/>
          <w:sz w:val="22"/>
          <w:szCs w:val="22"/>
        </w:rPr>
        <w:t xml:space="preserve">organizzazione di volontariato che si rende disponibile ad accogliere gli studenti per lo svolgimento delle </w:t>
      </w:r>
      <w:r>
        <w:rPr>
          <w:rFonts w:ascii="Helvetica" w:hAnsi="Helvetica"/>
          <w:sz w:val="22"/>
          <w:szCs w:val="22"/>
        </w:rPr>
        <w:t>attivit</w:t>
      </w:r>
      <w:r>
        <w:rPr>
          <w:rFonts w:ascii="Helvetica" w:hAnsi="Helvetica"/>
          <w:sz w:val="22"/>
          <w:szCs w:val="22"/>
        </w:rPr>
        <w:t xml:space="preserve">à </w:t>
      </w:r>
      <w:r>
        <w:rPr>
          <w:rFonts w:ascii="Helvetica" w:hAnsi="Helvetica"/>
          <w:sz w:val="22"/>
          <w:szCs w:val="22"/>
        </w:rPr>
        <w:t xml:space="preserve">dei PCTO. La denominazione </w:t>
      </w:r>
      <w:r>
        <w:rPr>
          <w:rFonts w:ascii="Helvetica" w:hAnsi="Helvetica"/>
          <w:sz w:val="22"/>
          <w:szCs w:val="22"/>
          <w:rtl/>
          <w:lang w:val="ar-SA"/>
        </w:rPr>
        <w:t>“</w:t>
      </w:r>
      <w:r>
        <w:rPr>
          <w:rFonts w:ascii="Helvetica" w:hAnsi="Helvetica"/>
          <w:sz w:val="22"/>
          <w:szCs w:val="22"/>
        </w:rPr>
        <w:t>soggetto ospitante</w:t>
      </w:r>
      <w:r>
        <w:rPr>
          <w:rFonts w:ascii="Helvetica" w:hAnsi="Helvetica"/>
          <w:sz w:val="22"/>
          <w:szCs w:val="22"/>
        </w:rPr>
        <w:t xml:space="preserve">” </w:t>
      </w:r>
      <w:r>
        <w:rPr>
          <w:rFonts w:ascii="Helvetica" w:hAnsi="Helvetica"/>
          <w:sz w:val="22"/>
          <w:szCs w:val="22"/>
        </w:rPr>
        <w:t>sembra idonea ad indicare la multiforme tipologia di struttura che pu</w:t>
      </w:r>
      <w:r>
        <w:rPr>
          <w:rFonts w:ascii="Helvetica" w:hAnsi="Helvetica"/>
          <w:sz w:val="22"/>
          <w:szCs w:val="22"/>
        </w:rPr>
        <w:t xml:space="preserve">ò </w:t>
      </w:r>
      <w:r>
        <w:rPr>
          <w:rFonts w:ascii="Helvetica" w:hAnsi="Helvetica"/>
          <w:sz w:val="22"/>
          <w:szCs w:val="22"/>
        </w:rPr>
        <w:t xml:space="preserve">essere espressa nel contesto del Terzo Settore. In ogni caso la </w:t>
      </w:r>
      <w:r>
        <w:rPr>
          <w:rFonts w:ascii="Helvetica" w:hAnsi="Helvetica"/>
          <w:sz w:val="22"/>
          <w:szCs w:val="22"/>
          <w:rtl/>
          <w:lang w:val="ar-SA"/>
        </w:rPr>
        <w:t>“</w:t>
      </w:r>
      <w:r>
        <w:rPr>
          <w:rFonts w:ascii="Helvetica" w:hAnsi="Helvetica"/>
          <w:sz w:val="22"/>
          <w:szCs w:val="22"/>
        </w:rPr>
        <w:t xml:space="preserve">struttura ospitante </w:t>
      </w:r>
      <w:r>
        <w:rPr>
          <w:rFonts w:ascii="Helvetica" w:hAnsi="Helvetica"/>
          <w:sz w:val="22"/>
          <w:szCs w:val="22"/>
        </w:rPr>
        <w:t xml:space="preserve">è </w:t>
      </w:r>
      <w:r>
        <w:rPr>
          <w:rFonts w:ascii="Helvetica" w:hAnsi="Helvetica"/>
          <w:sz w:val="22"/>
          <w:szCs w:val="22"/>
        </w:rPr>
        <w:t>l</w:t>
      </w:r>
      <w:r>
        <w:rPr>
          <w:rFonts w:ascii="Helvetica" w:hAnsi="Helvetica"/>
          <w:sz w:val="22"/>
          <w:szCs w:val="22"/>
          <w:rtl/>
        </w:rPr>
        <w:t>’</w:t>
      </w:r>
      <w:r>
        <w:rPr>
          <w:rFonts w:ascii="Helvetica" w:hAnsi="Helvetica"/>
          <w:sz w:val="22"/>
          <w:szCs w:val="22"/>
        </w:rPr>
        <w:t>ambiente di apprendimento dove lo stude</w:t>
      </w:r>
      <w:r>
        <w:rPr>
          <w:rFonts w:ascii="Helvetica" w:hAnsi="Helvetica"/>
          <w:sz w:val="22"/>
          <w:szCs w:val="22"/>
        </w:rPr>
        <w:t>nte sviluppa nuove competenze, consolida quelle acquisite a scuola e acquisisce la cultura del lavoro attraverso l</w:t>
      </w:r>
      <w:r>
        <w:rPr>
          <w:rFonts w:ascii="Helvetica" w:hAnsi="Helvetica"/>
          <w:sz w:val="22"/>
          <w:szCs w:val="22"/>
          <w:rtl/>
        </w:rPr>
        <w:t>’</w:t>
      </w:r>
      <w:r>
        <w:rPr>
          <w:rFonts w:ascii="Helvetica" w:hAnsi="Helvetica"/>
          <w:sz w:val="22"/>
          <w:szCs w:val="22"/>
        </w:rPr>
        <w:t>esperienza</w:t>
      </w:r>
      <w:r>
        <w:rPr>
          <w:rFonts w:ascii="Helvetica" w:hAnsi="Helvetica"/>
          <w:sz w:val="22"/>
          <w:szCs w:val="22"/>
        </w:rPr>
        <w:t>”</w:t>
      </w:r>
      <w:r>
        <w:rPr>
          <w:rFonts w:ascii="Helvetica" w:hAnsi="Helvetica"/>
          <w:sz w:val="22"/>
          <w:szCs w:val="22"/>
        </w:rPr>
        <w:t>.</w:t>
      </w:r>
    </w:p>
    <w:p w14:paraId="53128261" w14:textId="77777777" w:rsidR="00C224D7" w:rsidRDefault="00C224D7">
      <w:pPr>
        <w:pStyle w:val="Didefault"/>
        <w:spacing w:before="0"/>
        <w:jc w:val="both"/>
        <w:rPr>
          <w:rFonts w:ascii="Helvetica" w:eastAsia="Helvetica" w:hAnsi="Helvetica" w:cs="Helvetica"/>
          <w:sz w:val="22"/>
          <w:szCs w:val="22"/>
        </w:rPr>
      </w:pPr>
    </w:p>
    <w:p w14:paraId="5C447B29"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7. Quali sono i vincoli che il SO deve rispettare per poter accogliere gli studenti?</w:t>
      </w:r>
    </w:p>
    <w:p w14:paraId="62486C05" w14:textId="77777777" w:rsidR="00C224D7" w:rsidRDefault="00C224D7">
      <w:pPr>
        <w:pStyle w:val="Didefault"/>
        <w:spacing w:before="0"/>
        <w:jc w:val="both"/>
        <w:rPr>
          <w:rFonts w:ascii="Helvetica" w:eastAsia="Helvetica" w:hAnsi="Helvetica" w:cs="Helvetica"/>
          <w:sz w:val="22"/>
          <w:szCs w:val="22"/>
        </w:rPr>
      </w:pPr>
    </w:p>
    <w:p w14:paraId="580E7EC0" w14:textId="77777777" w:rsidR="00C224D7" w:rsidRDefault="00B707EB">
      <w:pPr>
        <w:pStyle w:val="Didefault"/>
        <w:spacing w:before="0"/>
        <w:jc w:val="both"/>
        <w:rPr>
          <w:rFonts w:ascii="Helvetica" w:eastAsia="Helvetica" w:hAnsi="Helvetica" w:cs="Helvetica"/>
          <w:sz w:val="22"/>
          <w:szCs w:val="22"/>
        </w:rPr>
      </w:pPr>
      <w:r>
        <w:rPr>
          <w:rFonts w:ascii="Helvetica" w:hAnsi="Helvetica"/>
          <w:sz w:val="22"/>
          <w:szCs w:val="22"/>
          <w:lang w:val="es-ES_tradnl"/>
        </w:rPr>
        <w:t>P</w:t>
      </w:r>
      <w:r>
        <w:rPr>
          <w:rFonts w:ascii="Helvetica" w:hAnsi="Helvetica"/>
          <w:sz w:val="22"/>
          <w:szCs w:val="22"/>
        </w:rPr>
        <w:t>er ospitare studenti in attivit</w:t>
      </w:r>
      <w:r>
        <w:rPr>
          <w:rFonts w:ascii="Helvetica" w:hAnsi="Helvetica"/>
          <w:sz w:val="22"/>
          <w:szCs w:val="22"/>
        </w:rPr>
        <w:t xml:space="preserve">à </w:t>
      </w:r>
      <w:r>
        <w:rPr>
          <w:rFonts w:ascii="Helvetica" w:hAnsi="Helvetica"/>
          <w:sz w:val="22"/>
          <w:szCs w:val="22"/>
        </w:rPr>
        <w:t>di PCTO</w:t>
      </w:r>
      <w:r>
        <w:rPr>
          <w:rFonts w:ascii="Helvetica" w:hAnsi="Helvetica"/>
          <w:sz w:val="22"/>
          <w:szCs w:val="22"/>
        </w:rPr>
        <w:t xml:space="preserve">, il soggetto ospitante </w:t>
      </w:r>
      <w:r>
        <w:rPr>
          <w:rFonts w:ascii="Helvetica" w:hAnsi="Helvetica"/>
          <w:sz w:val="22"/>
          <w:szCs w:val="22"/>
        </w:rPr>
        <w:t xml:space="preserve">è </w:t>
      </w:r>
      <w:r>
        <w:rPr>
          <w:rFonts w:ascii="Helvetica" w:hAnsi="Helvetica"/>
          <w:sz w:val="22"/>
          <w:szCs w:val="22"/>
        </w:rPr>
        <w:t>tenuto a:</w:t>
      </w:r>
    </w:p>
    <w:p w14:paraId="769BB475" w14:textId="77777777" w:rsidR="00C224D7" w:rsidRDefault="00B707EB">
      <w:pPr>
        <w:pStyle w:val="Didefault"/>
        <w:numPr>
          <w:ilvl w:val="0"/>
          <w:numId w:val="2"/>
        </w:numPr>
        <w:spacing w:before="0"/>
        <w:jc w:val="both"/>
        <w:rPr>
          <w:rFonts w:ascii="Helvetica" w:hAnsi="Helvetica"/>
          <w:sz w:val="22"/>
          <w:szCs w:val="22"/>
        </w:rPr>
      </w:pPr>
      <w:r>
        <w:rPr>
          <w:rFonts w:ascii="Helvetica" w:hAnsi="Helvetica"/>
          <w:sz w:val="22"/>
          <w:szCs w:val="22"/>
        </w:rPr>
        <w:t>disporre di spazi adeguati e sicuri all</w:t>
      </w:r>
      <w:r>
        <w:rPr>
          <w:rFonts w:ascii="Helvetica" w:hAnsi="Helvetica"/>
          <w:sz w:val="22"/>
          <w:szCs w:val="22"/>
          <w:rtl/>
        </w:rPr>
        <w:t>’</w:t>
      </w:r>
      <w:r>
        <w:rPr>
          <w:rFonts w:ascii="Helvetica" w:hAnsi="Helvetica"/>
          <w:sz w:val="22"/>
          <w:szCs w:val="22"/>
        </w:rPr>
        <w:t>esercizio delle attivit</w:t>
      </w:r>
      <w:r>
        <w:rPr>
          <w:rFonts w:ascii="Helvetica" w:hAnsi="Helvetica"/>
          <w:sz w:val="22"/>
          <w:szCs w:val="22"/>
        </w:rPr>
        <w:t xml:space="preserve">à </w:t>
      </w:r>
      <w:r>
        <w:rPr>
          <w:rFonts w:ascii="Helvetica" w:hAnsi="Helvetica"/>
          <w:sz w:val="22"/>
          <w:szCs w:val="22"/>
        </w:rPr>
        <w:t>garantendo il superamento o l</w:t>
      </w:r>
      <w:r>
        <w:rPr>
          <w:rFonts w:ascii="Helvetica" w:hAnsi="Helvetica"/>
          <w:sz w:val="22"/>
          <w:szCs w:val="22"/>
          <w:rtl/>
        </w:rPr>
        <w:t>’</w:t>
      </w:r>
      <w:r>
        <w:rPr>
          <w:rFonts w:ascii="Helvetica" w:hAnsi="Helvetica"/>
          <w:sz w:val="22"/>
          <w:szCs w:val="22"/>
        </w:rPr>
        <w:t>abbattimento delle eventuali barriere architettoniche in caso di studenti con disabilit</w:t>
      </w:r>
      <w:r>
        <w:rPr>
          <w:rFonts w:ascii="Helvetica" w:hAnsi="Helvetica"/>
          <w:sz w:val="22"/>
          <w:szCs w:val="22"/>
        </w:rPr>
        <w:t>à</w:t>
      </w:r>
      <w:r>
        <w:rPr>
          <w:rFonts w:ascii="Helvetica" w:hAnsi="Helvetica"/>
          <w:sz w:val="22"/>
          <w:szCs w:val="22"/>
        </w:rPr>
        <w:t>;</w:t>
      </w:r>
    </w:p>
    <w:p w14:paraId="7F0927E0" w14:textId="77777777" w:rsidR="00C224D7" w:rsidRDefault="00B707EB">
      <w:pPr>
        <w:pStyle w:val="Didefault"/>
        <w:numPr>
          <w:ilvl w:val="0"/>
          <w:numId w:val="2"/>
        </w:numPr>
        <w:spacing w:before="0"/>
        <w:jc w:val="both"/>
        <w:rPr>
          <w:rFonts w:ascii="Helvetica" w:hAnsi="Helvetica"/>
          <w:sz w:val="22"/>
          <w:szCs w:val="22"/>
        </w:rPr>
      </w:pPr>
      <w:r>
        <w:rPr>
          <w:rFonts w:ascii="Helvetica" w:hAnsi="Helvetica"/>
          <w:sz w:val="22"/>
          <w:szCs w:val="22"/>
        </w:rPr>
        <w:t xml:space="preserve">disporre di </w:t>
      </w:r>
      <w:r>
        <w:rPr>
          <w:rFonts w:ascii="Helvetica" w:hAnsi="Helvetica"/>
          <w:sz w:val="22"/>
          <w:szCs w:val="22"/>
        </w:rPr>
        <w:t>attrezzature in regola con le norme vigenti in materia di verifica e collaudo tecnico, idonee all</w:t>
      </w:r>
      <w:r>
        <w:rPr>
          <w:rFonts w:ascii="Helvetica" w:hAnsi="Helvetica"/>
          <w:sz w:val="22"/>
          <w:szCs w:val="22"/>
          <w:rtl/>
        </w:rPr>
        <w:t>’</w:t>
      </w:r>
      <w:r>
        <w:rPr>
          <w:rFonts w:ascii="Helvetica" w:hAnsi="Helvetica"/>
          <w:sz w:val="22"/>
          <w:szCs w:val="22"/>
        </w:rPr>
        <w:t>esercizio delle attivit</w:t>
      </w:r>
      <w:r>
        <w:rPr>
          <w:rFonts w:ascii="Helvetica" w:hAnsi="Helvetica"/>
          <w:sz w:val="22"/>
          <w:szCs w:val="22"/>
        </w:rPr>
        <w:t xml:space="preserve">à </w:t>
      </w:r>
      <w:r>
        <w:rPr>
          <w:rFonts w:ascii="Helvetica" w:hAnsi="Helvetica"/>
          <w:sz w:val="22"/>
          <w:szCs w:val="22"/>
        </w:rPr>
        <w:t>di alternanza;</w:t>
      </w:r>
    </w:p>
    <w:p w14:paraId="689780DA" w14:textId="77777777" w:rsidR="00C224D7" w:rsidRDefault="00B707EB">
      <w:pPr>
        <w:pStyle w:val="Didefault"/>
        <w:numPr>
          <w:ilvl w:val="0"/>
          <w:numId w:val="2"/>
        </w:numPr>
        <w:spacing w:before="0"/>
        <w:jc w:val="both"/>
        <w:rPr>
          <w:rFonts w:ascii="Helvetica" w:hAnsi="Helvetica"/>
          <w:sz w:val="22"/>
          <w:szCs w:val="22"/>
        </w:rPr>
      </w:pPr>
      <w:r>
        <w:rPr>
          <w:rFonts w:ascii="Helvetica" w:hAnsi="Helvetica"/>
          <w:sz w:val="22"/>
          <w:szCs w:val="22"/>
        </w:rPr>
        <w:t>disporre di competenze professionali per la realizzazione delle attivit</w:t>
      </w:r>
      <w:r>
        <w:rPr>
          <w:rFonts w:ascii="Helvetica" w:hAnsi="Helvetica"/>
          <w:sz w:val="22"/>
          <w:szCs w:val="22"/>
        </w:rPr>
        <w:t xml:space="preserve">à </w:t>
      </w:r>
      <w:r>
        <w:rPr>
          <w:rFonts w:ascii="Helvetica" w:hAnsi="Helvetica"/>
          <w:sz w:val="22"/>
          <w:szCs w:val="22"/>
        </w:rPr>
        <w:t>di ASL garantendo la presenza di un tutor, an</w:t>
      </w:r>
      <w:r>
        <w:rPr>
          <w:rFonts w:ascii="Helvetica" w:hAnsi="Helvetica"/>
          <w:sz w:val="22"/>
          <w:szCs w:val="22"/>
        </w:rPr>
        <w:t>che esterno alla propria struttura;</w:t>
      </w:r>
    </w:p>
    <w:p w14:paraId="1839C6BA" w14:textId="77777777" w:rsidR="00C224D7" w:rsidRDefault="00B707EB">
      <w:pPr>
        <w:pStyle w:val="Didefault"/>
        <w:numPr>
          <w:ilvl w:val="0"/>
          <w:numId w:val="2"/>
        </w:numPr>
        <w:spacing w:before="0"/>
        <w:jc w:val="both"/>
        <w:rPr>
          <w:rFonts w:ascii="Helvetica" w:hAnsi="Helvetica"/>
          <w:sz w:val="22"/>
          <w:szCs w:val="22"/>
        </w:rPr>
      </w:pPr>
      <w:r>
        <w:rPr>
          <w:rFonts w:ascii="Helvetica" w:hAnsi="Helvetica"/>
          <w:sz w:val="22"/>
          <w:szCs w:val="22"/>
        </w:rPr>
        <w:t>garantire il contatto costante e continuo con la istituzione scolastica.</w:t>
      </w:r>
    </w:p>
    <w:p w14:paraId="4101652C" w14:textId="77777777" w:rsidR="00C224D7" w:rsidRDefault="00C224D7">
      <w:pPr>
        <w:pStyle w:val="Didefault"/>
        <w:spacing w:before="0"/>
        <w:jc w:val="both"/>
        <w:rPr>
          <w:rFonts w:ascii="Helvetica" w:eastAsia="Helvetica" w:hAnsi="Helvetica" w:cs="Helvetica"/>
          <w:sz w:val="22"/>
          <w:szCs w:val="22"/>
        </w:rPr>
      </w:pPr>
    </w:p>
    <w:p w14:paraId="4B99056E" w14:textId="77777777" w:rsidR="00C224D7" w:rsidRDefault="00C224D7">
      <w:pPr>
        <w:pStyle w:val="Didefault"/>
        <w:spacing w:before="0"/>
        <w:jc w:val="both"/>
        <w:rPr>
          <w:rFonts w:ascii="Helvetica" w:eastAsia="Helvetica" w:hAnsi="Helvetica" w:cs="Helvetica"/>
          <w:sz w:val="22"/>
          <w:szCs w:val="22"/>
        </w:rPr>
      </w:pPr>
    </w:p>
    <w:p w14:paraId="7BCCD388"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 xml:space="preserve">8. Qual </w:t>
      </w:r>
      <w:r>
        <w:rPr>
          <w:rFonts w:ascii="Helvetica" w:hAnsi="Helvetica"/>
          <w:b/>
          <w:bCs/>
          <w:sz w:val="22"/>
          <w:szCs w:val="22"/>
          <w:lang w:val="es-ES_tradnl"/>
        </w:rPr>
        <w:t xml:space="preserve">è </w:t>
      </w:r>
      <w:r>
        <w:rPr>
          <w:rFonts w:ascii="Helvetica" w:hAnsi="Helvetica"/>
          <w:b/>
          <w:bCs/>
          <w:sz w:val="22"/>
          <w:szCs w:val="22"/>
          <w:lang w:val="es-ES_tradnl"/>
        </w:rPr>
        <w:t>la configurazione giuridica degli studenti durante il PCTO?</w:t>
      </w:r>
    </w:p>
    <w:p w14:paraId="1299C43A" w14:textId="77777777" w:rsidR="00C224D7" w:rsidRDefault="00C224D7">
      <w:pPr>
        <w:pStyle w:val="Didefault"/>
        <w:spacing w:before="0"/>
        <w:jc w:val="both"/>
        <w:rPr>
          <w:rFonts w:ascii="Helvetica" w:eastAsia="Helvetica" w:hAnsi="Helvetica" w:cs="Helvetica"/>
          <w:sz w:val="22"/>
          <w:szCs w:val="22"/>
        </w:rPr>
      </w:pPr>
    </w:p>
    <w:p w14:paraId="685858EC"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sz w:val="22"/>
          <w:szCs w:val="22"/>
        </w:rPr>
        <w:t>La configurazione giuridica del singolo studente durante le attivit</w:t>
      </w:r>
      <w:r>
        <w:rPr>
          <w:rFonts w:ascii="Helvetica" w:hAnsi="Helvetica"/>
          <w:sz w:val="22"/>
          <w:szCs w:val="22"/>
        </w:rPr>
        <w:t xml:space="preserve">à </w:t>
      </w:r>
      <w:r>
        <w:rPr>
          <w:rFonts w:ascii="Helvetica" w:hAnsi="Helvetica"/>
          <w:sz w:val="22"/>
          <w:szCs w:val="22"/>
        </w:rPr>
        <w:t>di PC</w:t>
      </w:r>
      <w:r>
        <w:rPr>
          <w:rFonts w:ascii="Helvetica" w:hAnsi="Helvetica"/>
          <w:sz w:val="22"/>
          <w:szCs w:val="22"/>
        </w:rPr>
        <w:t xml:space="preserve">TO, fin dal momento in cui fa ingresso nel soggetto ospitante, </w:t>
      </w:r>
      <w:r>
        <w:rPr>
          <w:rFonts w:ascii="Helvetica" w:hAnsi="Helvetica"/>
          <w:sz w:val="22"/>
          <w:szCs w:val="22"/>
        </w:rPr>
        <w:t xml:space="preserve">è </w:t>
      </w:r>
      <w:r>
        <w:rPr>
          <w:rFonts w:ascii="Helvetica" w:hAnsi="Helvetica"/>
          <w:sz w:val="22"/>
          <w:szCs w:val="22"/>
        </w:rPr>
        <w:t>equiparata a quella del lavoratore in materia di tutela della salute e della sicurezza nei luoghi di lavoro. E</w:t>
      </w:r>
      <w:r>
        <w:rPr>
          <w:rFonts w:ascii="Helvetica" w:hAnsi="Helvetica"/>
          <w:sz w:val="22"/>
          <w:szCs w:val="22"/>
          <w:rtl/>
        </w:rPr>
        <w:t xml:space="preserve">’ </w:t>
      </w:r>
      <w:r>
        <w:rPr>
          <w:rFonts w:ascii="Helvetica" w:hAnsi="Helvetica"/>
          <w:sz w:val="22"/>
          <w:szCs w:val="22"/>
        </w:rPr>
        <w:t>bene precisare che per</w:t>
      </w:r>
      <w:r>
        <w:rPr>
          <w:rFonts w:ascii="Helvetica" w:hAnsi="Helvetica"/>
          <w:sz w:val="22"/>
          <w:szCs w:val="22"/>
        </w:rPr>
        <w:t xml:space="preserve">ò </w:t>
      </w:r>
      <w:r>
        <w:rPr>
          <w:rFonts w:ascii="Helvetica" w:hAnsi="Helvetica"/>
          <w:b/>
          <w:bCs/>
          <w:sz w:val="22"/>
          <w:szCs w:val="22"/>
        </w:rPr>
        <w:t xml:space="preserve">è </w:t>
      </w:r>
      <w:r>
        <w:rPr>
          <w:rFonts w:ascii="Helvetica" w:hAnsi="Helvetica"/>
          <w:b/>
          <w:bCs/>
          <w:sz w:val="22"/>
          <w:szCs w:val="22"/>
        </w:rPr>
        <w:t>fatto divieto il costituirsi di qualsiasi rapporto di</w:t>
      </w:r>
      <w:r>
        <w:rPr>
          <w:rFonts w:ascii="Helvetica" w:hAnsi="Helvetica"/>
          <w:b/>
          <w:bCs/>
          <w:sz w:val="22"/>
          <w:szCs w:val="22"/>
        </w:rPr>
        <w:t xml:space="preserve"> lavoro.</w:t>
      </w:r>
    </w:p>
    <w:p w14:paraId="4DDBEF00" w14:textId="77777777" w:rsidR="00C224D7" w:rsidRDefault="00C224D7">
      <w:pPr>
        <w:pStyle w:val="Didefault"/>
        <w:spacing w:before="0"/>
        <w:jc w:val="both"/>
        <w:rPr>
          <w:rFonts w:ascii="Helvetica" w:eastAsia="Helvetica" w:hAnsi="Helvetica" w:cs="Helvetica"/>
          <w:b/>
          <w:bCs/>
          <w:sz w:val="22"/>
          <w:szCs w:val="22"/>
        </w:rPr>
      </w:pPr>
    </w:p>
    <w:p w14:paraId="54F5B70A"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9. Quali sono i vantaggi per un SO nell</w:t>
      </w:r>
      <w:r>
        <w:rPr>
          <w:rFonts w:ascii="Helvetica" w:hAnsi="Helvetica"/>
          <w:b/>
          <w:bCs/>
          <w:sz w:val="22"/>
          <w:szCs w:val="22"/>
          <w:lang w:val="es-ES_tradnl"/>
        </w:rPr>
        <w:t>’</w:t>
      </w:r>
      <w:r>
        <w:rPr>
          <w:rFonts w:ascii="Helvetica" w:hAnsi="Helvetica"/>
          <w:b/>
          <w:bCs/>
          <w:sz w:val="22"/>
          <w:szCs w:val="22"/>
          <w:lang w:val="es-ES_tradnl"/>
        </w:rPr>
        <w:t>aderire ad un percorso di PCTO?</w:t>
      </w:r>
    </w:p>
    <w:p w14:paraId="3461D779" w14:textId="77777777" w:rsidR="00C224D7" w:rsidRDefault="00C224D7">
      <w:pPr>
        <w:pStyle w:val="Didefault"/>
        <w:spacing w:before="0"/>
        <w:jc w:val="both"/>
        <w:rPr>
          <w:rFonts w:ascii="Helvetica" w:eastAsia="Helvetica" w:hAnsi="Helvetica" w:cs="Helvetica"/>
          <w:sz w:val="22"/>
          <w:szCs w:val="22"/>
        </w:rPr>
      </w:pPr>
    </w:p>
    <w:p w14:paraId="5CCDADC2" w14:textId="77777777" w:rsidR="00C224D7" w:rsidRDefault="00B707EB">
      <w:pPr>
        <w:pStyle w:val="Didefault"/>
        <w:spacing w:before="0"/>
        <w:jc w:val="both"/>
        <w:rPr>
          <w:rFonts w:ascii="Helvetica" w:eastAsia="Helvetica" w:hAnsi="Helvetica" w:cs="Helvetica"/>
          <w:sz w:val="22"/>
          <w:szCs w:val="22"/>
        </w:rPr>
      </w:pPr>
      <w:r>
        <w:rPr>
          <w:rFonts w:ascii="Helvetica" w:hAnsi="Helvetica"/>
          <w:sz w:val="22"/>
          <w:szCs w:val="22"/>
        </w:rPr>
        <w:t>I PCTO offrono al soggetto ospitante una maggiore visibilit</w:t>
      </w:r>
      <w:r>
        <w:rPr>
          <w:rFonts w:ascii="Helvetica" w:hAnsi="Helvetica"/>
          <w:sz w:val="22"/>
          <w:szCs w:val="22"/>
        </w:rPr>
        <w:t xml:space="preserve">à </w:t>
      </w:r>
      <w:r>
        <w:rPr>
          <w:rFonts w:ascii="Helvetica" w:hAnsi="Helvetica"/>
          <w:sz w:val="22"/>
          <w:szCs w:val="22"/>
        </w:rPr>
        <w:t>all</w:t>
      </w:r>
      <w:r>
        <w:rPr>
          <w:rFonts w:ascii="Helvetica" w:hAnsi="Helvetica"/>
          <w:sz w:val="22"/>
          <w:szCs w:val="22"/>
          <w:rtl/>
        </w:rPr>
        <w:t>’</w:t>
      </w:r>
      <w:r>
        <w:rPr>
          <w:rFonts w:ascii="Helvetica" w:hAnsi="Helvetica"/>
          <w:sz w:val="22"/>
          <w:szCs w:val="22"/>
        </w:rPr>
        <w:t xml:space="preserve">interno del territorio, ne promuovono attivamente il ruolo sociale e la funzione formativa facendosi conoscere dagli studenti e dalle loro famiglie, dagli insegnanti, e da tutti gli </w:t>
      </w:r>
      <w:r>
        <w:rPr>
          <w:rFonts w:ascii="Helvetica" w:hAnsi="Helvetica"/>
          <w:i/>
          <w:iCs/>
          <w:sz w:val="22"/>
          <w:szCs w:val="22"/>
        </w:rPr>
        <w:t>stakeholders</w:t>
      </w:r>
      <w:r>
        <w:rPr>
          <w:rFonts w:ascii="Helvetica" w:hAnsi="Helvetica"/>
          <w:sz w:val="22"/>
          <w:szCs w:val="22"/>
        </w:rPr>
        <w:t>. Il SO diventa co-protagonista, insieme alle scuole, di un pr</w:t>
      </w:r>
      <w:r>
        <w:rPr>
          <w:rFonts w:ascii="Helvetica" w:hAnsi="Helvetica"/>
          <w:sz w:val="22"/>
          <w:szCs w:val="22"/>
        </w:rPr>
        <w:t xml:space="preserve">ocesso di innovazione della stessa nozione di apprendimento, facendo in modo che il percorso formativo diventi anche una importante occasione per far conoscere la propria vision, i propri </w:t>
      </w:r>
      <w:r>
        <w:rPr>
          <w:rFonts w:ascii="Helvetica" w:hAnsi="Helvetica"/>
          <w:sz w:val="22"/>
          <w:szCs w:val="22"/>
          <w:rtl/>
        </w:rPr>
        <w:t>‘</w:t>
      </w:r>
      <w:r>
        <w:rPr>
          <w:rFonts w:ascii="Helvetica" w:hAnsi="Helvetica"/>
          <w:sz w:val="22"/>
          <w:szCs w:val="22"/>
        </w:rPr>
        <w:t>prodotti</w:t>
      </w:r>
      <w:r>
        <w:rPr>
          <w:rFonts w:ascii="Helvetica" w:hAnsi="Helvetica"/>
          <w:sz w:val="22"/>
          <w:szCs w:val="22"/>
          <w:rtl/>
        </w:rPr>
        <w:t>’</w:t>
      </w:r>
      <w:r>
        <w:rPr>
          <w:rFonts w:ascii="Helvetica" w:hAnsi="Helvetica"/>
          <w:sz w:val="22"/>
          <w:szCs w:val="22"/>
        </w:rPr>
        <w:t>, il proprio modello di organizzazione del lavoro, la prop</w:t>
      </w:r>
      <w:r>
        <w:rPr>
          <w:rFonts w:ascii="Helvetica" w:hAnsi="Helvetica"/>
          <w:sz w:val="22"/>
          <w:szCs w:val="22"/>
        </w:rPr>
        <w:t>ria</w:t>
      </w:r>
      <w:r>
        <w:rPr>
          <w:rFonts w:ascii="Helvetica" w:hAnsi="Helvetica"/>
          <w:sz w:val="22"/>
          <w:szCs w:val="22"/>
        </w:rPr>
        <w:t> </w:t>
      </w:r>
      <w:r>
        <w:rPr>
          <w:rFonts w:ascii="Helvetica" w:hAnsi="Helvetica"/>
          <w:i/>
          <w:iCs/>
          <w:sz w:val="22"/>
          <w:szCs w:val="22"/>
        </w:rPr>
        <w:t>mission</w:t>
      </w:r>
      <w:r>
        <w:rPr>
          <w:rFonts w:ascii="Helvetica" w:hAnsi="Helvetica"/>
          <w:sz w:val="22"/>
          <w:szCs w:val="22"/>
        </w:rPr>
        <w:t>.</w:t>
      </w:r>
    </w:p>
    <w:p w14:paraId="3CF2D8B6" w14:textId="77777777" w:rsidR="00C224D7" w:rsidRDefault="00C224D7">
      <w:pPr>
        <w:pStyle w:val="Didefault"/>
        <w:spacing w:before="0"/>
        <w:jc w:val="both"/>
        <w:rPr>
          <w:rFonts w:ascii="Helvetica" w:eastAsia="Helvetica" w:hAnsi="Helvetica" w:cs="Helvetica"/>
          <w:sz w:val="22"/>
          <w:szCs w:val="22"/>
        </w:rPr>
      </w:pPr>
    </w:p>
    <w:p w14:paraId="17AE901D"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10. Chi sono i tutor scolastici e quali sono i loro compiti?</w:t>
      </w:r>
    </w:p>
    <w:p w14:paraId="0FB78278" w14:textId="77777777" w:rsidR="00C224D7" w:rsidRDefault="00C224D7">
      <w:pPr>
        <w:pStyle w:val="Didefault"/>
        <w:spacing w:before="0"/>
        <w:jc w:val="both"/>
        <w:rPr>
          <w:rFonts w:ascii="Helvetica" w:eastAsia="Helvetica" w:hAnsi="Helvetica" w:cs="Helvetica"/>
          <w:sz w:val="22"/>
          <w:szCs w:val="22"/>
        </w:rPr>
      </w:pPr>
    </w:p>
    <w:p w14:paraId="3B15333E" w14:textId="77777777" w:rsidR="00C224D7" w:rsidRDefault="00B707EB">
      <w:pPr>
        <w:pStyle w:val="Didefault"/>
        <w:spacing w:before="0"/>
        <w:jc w:val="both"/>
        <w:rPr>
          <w:rFonts w:ascii="Helvetica" w:eastAsia="Helvetica" w:hAnsi="Helvetica" w:cs="Helvetica"/>
          <w:sz w:val="22"/>
          <w:szCs w:val="22"/>
        </w:rPr>
      </w:pPr>
      <w:r>
        <w:rPr>
          <w:rFonts w:ascii="Helvetica" w:hAnsi="Helvetica"/>
          <w:sz w:val="22"/>
          <w:szCs w:val="22"/>
        </w:rPr>
        <w:t>Come previsto dalle Linee Guida del Miur, esistono due tipologie di tutor: il</w:t>
      </w:r>
      <w:r>
        <w:rPr>
          <w:rFonts w:ascii="Helvetica" w:hAnsi="Helvetica"/>
          <w:sz w:val="22"/>
          <w:szCs w:val="22"/>
        </w:rPr>
        <w:t> </w:t>
      </w:r>
      <w:r>
        <w:rPr>
          <w:rFonts w:ascii="Helvetica" w:hAnsi="Helvetica"/>
          <w:b/>
          <w:bCs/>
          <w:sz w:val="22"/>
          <w:szCs w:val="22"/>
        </w:rPr>
        <w:t>tutor scolastico</w:t>
      </w:r>
      <w:r>
        <w:rPr>
          <w:rFonts w:ascii="Helvetica" w:hAnsi="Helvetica"/>
          <w:b/>
          <w:bCs/>
          <w:sz w:val="22"/>
          <w:szCs w:val="22"/>
        </w:rPr>
        <w:t> </w:t>
      </w:r>
      <w:r>
        <w:rPr>
          <w:rFonts w:ascii="Helvetica" w:hAnsi="Helvetica"/>
          <w:sz w:val="22"/>
          <w:szCs w:val="22"/>
        </w:rPr>
        <w:t>e il</w:t>
      </w:r>
      <w:r>
        <w:rPr>
          <w:rFonts w:ascii="Helvetica" w:hAnsi="Helvetica"/>
          <w:sz w:val="22"/>
          <w:szCs w:val="22"/>
        </w:rPr>
        <w:t> </w:t>
      </w:r>
      <w:r>
        <w:rPr>
          <w:rFonts w:ascii="Helvetica" w:hAnsi="Helvetica"/>
          <w:b/>
          <w:bCs/>
          <w:sz w:val="22"/>
          <w:szCs w:val="22"/>
          <w:lang w:val="pt-PT"/>
        </w:rPr>
        <w:t>tutor esterno</w:t>
      </w:r>
      <w:r>
        <w:rPr>
          <w:rFonts w:ascii="Helvetica" w:hAnsi="Helvetica"/>
          <w:sz w:val="22"/>
          <w:szCs w:val="22"/>
        </w:rPr>
        <w:t xml:space="preserve">. Entrambi hanno il compito di affiancare ogni singolo </w:t>
      </w:r>
      <w:r>
        <w:rPr>
          <w:rFonts w:ascii="Helvetica" w:hAnsi="Helvetica"/>
          <w:sz w:val="22"/>
          <w:szCs w:val="22"/>
        </w:rPr>
        <w:t xml:space="preserve">studente nel proprio percorso di PCTO: </w:t>
      </w:r>
      <w:r>
        <w:rPr>
          <w:rFonts w:ascii="Helvetica" w:hAnsi="Helvetica"/>
          <w:sz w:val="22"/>
          <w:szCs w:val="22"/>
        </w:rPr>
        <w:lastRenderedPageBreak/>
        <w:t>il tutor scolastico lo fa in termini pi</w:t>
      </w:r>
      <w:r>
        <w:rPr>
          <w:rFonts w:ascii="Helvetica" w:hAnsi="Helvetica"/>
          <w:sz w:val="22"/>
          <w:szCs w:val="22"/>
        </w:rPr>
        <w:t xml:space="preserve">ù </w:t>
      </w:r>
      <w:r>
        <w:rPr>
          <w:rFonts w:ascii="Helvetica" w:hAnsi="Helvetica"/>
          <w:sz w:val="22"/>
          <w:szCs w:val="22"/>
        </w:rPr>
        <w:t>generali, quello esterno seguendo lo studente all</w:t>
      </w:r>
      <w:r>
        <w:rPr>
          <w:rFonts w:ascii="Helvetica" w:hAnsi="Helvetica"/>
          <w:sz w:val="22"/>
          <w:szCs w:val="22"/>
          <w:rtl/>
        </w:rPr>
        <w:t>’</w:t>
      </w:r>
      <w:r>
        <w:rPr>
          <w:rFonts w:ascii="Helvetica" w:hAnsi="Helvetica"/>
          <w:sz w:val="22"/>
          <w:szCs w:val="22"/>
        </w:rPr>
        <w:t>interno delle attivit</w:t>
      </w:r>
      <w:r>
        <w:rPr>
          <w:rFonts w:ascii="Helvetica" w:hAnsi="Helvetica"/>
          <w:sz w:val="22"/>
          <w:szCs w:val="22"/>
        </w:rPr>
        <w:t xml:space="preserve">à </w:t>
      </w:r>
      <w:r>
        <w:rPr>
          <w:rFonts w:ascii="Helvetica" w:hAnsi="Helvetica"/>
          <w:sz w:val="22"/>
          <w:szCs w:val="22"/>
        </w:rPr>
        <w:t>del SO. I tutor si occupano di co-progettare il piano formativo (definendone finalit</w:t>
      </w:r>
      <w:r>
        <w:rPr>
          <w:rFonts w:ascii="Helvetica" w:hAnsi="Helvetica"/>
          <w:sz w:val="22"/>
          <w:szCs w:val="22"/>
        </w:rPr>
        <w:t>à</w:t>
      </w:r>
      <w:r>
        <w:rPr>
          <w:rFonts w:ascii="Helvetica" w:hAnsi="Helvetica"/>
          <w:sz w:val="22"/>
          <w:szCs w:val="22"/>
        </w:rPr>
        <w:t>, modalit</w:t>
      </w:r>
      <w:r>
        <w:rPr>
          <w:rFonts w:ascii="Helvetica" w:hAnsi="Helvetica"/>
          <w:sz w:val="22"/>
          <w:szCs w:val="22"/>
        </w:rPr>
        <w:t xml:space="preserve">à </w:t>
      </w:r>
      <w:r>
        <w:rPr>
          <w:rFonts w:ascii="Helvetica" w:hAnsi="Helvetica"/>
          <w:sz w:val="22"/>
          <w:szCs w:val="22"/>
        </w:rPr>
        <w:t>e obiet</w:t>
      </w:r>
      <w:r>
        <w:rPr>
          <w:rFonts w:ascii="Helvetica" w:hAnsi="Helvetica"/>
          <w:sz w:val="22"/>
          <w:szCs w:val="22"/>
        </w:rPr>
        <w:t>tivi), supportare il percorso didattico dello studente e rilevare congiuntamente gli esiti di apprendimento previsti in sede di progettazione. Il tutor</w:t>
      </w:r>
      <w:r>
        <w:rPr>
          <w:rFonts w:ascii="Helvetica" w:hAnsi="Helvetica"/>
          <w:sz w:val="22"/>
          <w:szCs w:val="22"/>
        </w:rPr>
        <w:t> </w:t>
      </w:r>
      <w:r>
        <w:rPr>
          <w:rFonts w:ascii="Helvetica" w:hAnsi="Helvetica"/>
          <w:b/>
          <w:bCs/>
          <w:sz w:val="22"/>
          <w:szCs w:val="22"/>
        </w:rPr>
        <w:t>scolastico</w:t>
      </w:r>
      <w:r>
        <w:rPr>
          <w:rFonts w:ascii="Helvetica" w:hAnsi="Helvetica"/>
          <w:sz w:val="22"/>
          <w:szCs w:val="22"/>
        </w:rPr>
        <w:t> </w:t>
      </w:r>
      <w:r>
        <w:rPr>
          <w:rFonts w:ascii="Helvetica" w:hAnsi="Helvetica"/>
          <w:sz w:val="22"/>
          <w:szCs w:val="22"/>
        </w:rPr>
        <w:t xml:space="preserve">assiste e guida gli studenti nel loro percorso: conosce la struttura ospitante ed </w:t>
      </w:r>
      <w:r>
        <w:rPr>
          <w:rFonts w:ascii="Helvetica" w:hAnsi="Helvetica"/>
          <w:sz w:val="22"/>
          <w:szCs w:val="22"/>
        </w:rPr>
        <w:t xml:space="preserve">è </w:t>
      </w:r>
      <w:r>
        <w:rPr>
          <w:rFonts w:ascii="Helvetica" w:hAnsi="Helvetica"/>
          <w:sz w:val="22"/>
          <w:szCs w:val="22"/>
        </w:rPr>
        <w:t>in contat</w:t>
      </w:r>
      <w:r>
        <w:rPr>
          <w:rFonts w:ascii="Helvetica" w:hAnsi="Helvetica"/>
          <w:sz w:val="22"/>
          <w:szCs w:val="22"/>
        </w:rPr>
        <w:t>to continuo con il tutor esterno per definire e dettagliare le modalit</w:t>
      </w:r>
      <w:r>
        <w:rPr>
          <w:rFonts w:ascii="Helvetica" w:hAnsi="Helvetica"/>
          <w:sz w:val="22"/>
          <w:szCs w:val="22"/>
        </w:rPr>
        <w:t xml:space="preserve">à </w:t>
      </w:r>
      <w:r>
        <w:rPr>
          <w:rFonts w:ascii="Helvetica" w:hAnsi="Helvetica"/>
          <w:sz w:val="22"/>
          <w:szCs w:val="22"/>
        </w:rPr>
        <w:t>di collaborazione.</w:t>
      </w:r>
    </w:p>
    <w:p w14:paraId="1FC39945" w14:textId="77777777" w:rsidR="00C224D7" w:rsidRDefault="00C224D7">
      <w:pPr>
        <w:pStyle w:val="Didefault"/>
        <w:spacing w:before="0"/>
        <w:jc w:val="both"/>
        <w:rPr>
          <w:rFonts w:ascii="Helvetica" w:eastAsia="Helvetica" w:hAnsi="Helvetica" w:cs="Helvetica"/>
          <w:sz w:val="22"/>
          <w:szCs w:val="22"/>
        </w:rPr>
      </w:pPr>
    </w:p>
    <w:p w14:paraId="1F8C01E9"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11. Chi sono i tutor esterni e quali sono i loro compiti?</w:t>
      </w:r>
    </w:p>
    <w:p w14:paraId="0562CB0E" w14:textId="77777777" w:rsidR="00C224D7" w:rsidRDefault="00C224D7">
      <w:pPr>
        <w:pStyle w:val="Didefault"/>
        <w:spacing w:before="0"/>
        <w:jc w:val="both"/>
        <w:rPr>
          <w:rFonts w:ascii="Helvetica" w:eastAsia="Helvetica" w:hAnsi="Helvetica" w:cs="Helvetica"/>
          <w:sz w:val="22"/>
          <w:szCs w:val="22"/>
        </w:rPr>
      </w:pPr>
    </w:p>
    <w:p w14:paraId="7F7252DA"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sz w:val="22"/>
          <w:szCs w:val="22"/>
        </w:rPr>
        <w:t>Il tutor esterno pu</w:t>
      </w:r>
      <w:r>
        <w:rPr>
          <w:rFonts w:ascii="Helvetica" w:hAnsi="Helvetica"/>
          <w:sz w:val="22"/>
          <w:szCs w:val="22"/>
        </w:rPr>
        <w:t xml:space="preserve">ò </w:t>
      </w:r>
      <w:r>
        <w:rPr>
          <w:rFonts w:ascii="Helvetica" w:hAnsi="Helvetica"/>
          <w:sz w:val="22"/>
          <w:szCs w:val="22"/>
        </w:rPr>
        <w:t>essere un dipendente dell</w:t>
      </w:r>
      <w:r>
        <w:rPr>
          <w:rFonts w:ascii="Helvetica" w:hAnsi="Helvetica"/>
          <w:sz w:val="22"/>
          <w:szCs w:val="22"/>
          <w:rtl/>
        </w:rPr>
        <w:t>’</w:t>
      </w:r>
      <w:r>
        <w:rPr>
          <w:rFonts w:ascii="Helvetica" w:hAnsi="Helvetica"/>
          <w:sz w:val="22"/>
          <w:szCs w:val="22"/>
        </w:rPr>
        <w:t xml:space="preserve">azienda/soggetto ospitante o anche un </w:t>
      </w:r>
      <w:r>
        <w:rPr>
          <w:rFonts w:ascii="Helvetica" w:hAnsi="Helvetica"/>
          <w:sz w:val="22"/>
          <w:szCs w:val="22"/>
        </w:rPr>
        <w:t>collaboratore esterno, e segue le attivit</w:t>
      </w:r>
      <w:r>
        <w:rPr>
          <w:rFonts w:ascii="Helvetica" w:hAnsi="Helvetica"/>
          <w:sz w:val="22"/>
          <w:szCs w:val="22"/>
        </w:rPr>
        <w:t xml:space="preserve">à </w:t>
      </w:r>
      <w:r>
        <w:rPr>
          <w:rFonts w:ascii="Helvetica" w:hAnsi="Helvetica"/>
          <w:sz w:val="22"/>
          <w:szCs w:val="22"/>
        </w:rPr>
        <w:t>degli studenti in alternanza. Il tutor esterno ha il compito di guidare gli studenti nelle attivit</w:t>
      </w:r>
      <w:r>
        <w:rPr>
          <w:rFonts w:ascii="Helvetica" w:hAnsi="Helvetica"/>
          <w:sz w:val="22"/>
          <w:szCs w:val="22"/>
        </w:rPr>
        <w:t xml:space="preserve">à </w:t>
      </w:r>
      <w:r>
        <w:rPr>
          <w:rFonts w:ascii="Helvetica" w:hAnsi="Helvetica"/>
          <w:sz w:val="22"/>
          <w:szCs w:val="22"/>
        </w:rPr>
        <w:t>dei PCTO, accompagnandoli nel loro inserimento progressivo all</w:t>
      </w:r>
      <w:r>
        <w:rPr>
          <w:rFonts w:ascii="Helvetica" w:hAnsi="Helvetica"/>
          <w:sz w:val="22"/>
          <w:szCs w:val="22"/>
          <w:rtl/>
        </w:rPr>
        <w:t>’</w:t>
      </w:r>
      <w:r>
        <w:rPr>
          <w:rFonts w:ascii="Helvetica" w:hAnsi="Helvetica"/>
          <w:sz w:val="22"/>
          <w:szCs w:val="22"/>
        </w:rPr>
        <w:t>interno della struttura e dell</w:t>
      </w:r>
      <w:r>
        <w:rPr>
          <w:rFonts w:ascii="Helvetica" w:hAnsi="Helvetica"/>
          <w:sz w:val="22"/>
          <w:szCs w:val="22"/>
          <w:rtl/>
        </w:rPr>
        <w:t>’</w:t>
      </w:r>
      <w:r>
        <w:rPr>
          <w:rFonts w:ascii="Helvetica" w:hAnsi="Helvetica"/>
          <w:sz w:val="22"/>
          <w:szCs w:val="22"/>
        </w:rPr>
        <w:t>esperienza di appre</w:t>
      </w:r>
      <w:r>
        <w:rPr>
          <w:rFonts w:ascii="Helvetica" w:hAnsi="Helvetica"/>
          <w:sz w:val="22"/>
          <w:szCs w:val="22"/>
        </w:rPr>
        <w:t>ndimento; fornisce loro informazioni dettagliate sull</w:t>
      </w:r>
      <w:r>
        <w:rPr>
          <w:rFonts w:ascii="Helvetica" w:hAnsi="Helvetica"/>
          <w:sz w:val="22"/>
          <w:szCs w:val="22"/>
          <w:rtl/>
        </w:rPr>
        <w:t>’</w:t>
      </w:r>
      <w:r>
        <w:rPr>
          <w:rFonts w:ascii="Helvetica" w:hAnsi="Helvetica"/>
          <w:sz w:val="22"/>
          <w:szCs w:val="22"/>
        </w:rPr>
        <w:t>organizzazione, sulle attivit</w:t>
      </w:r>
      <w:r>
        <w:rPr>
          <w:rFonts w:ascii="Helvetica" w:hAnsi="Helvetica"/>
          <w:sz w:val="22"/>
          <w:szCs w:val="22"/>
        </w:rPr>
        <w:t>à</w:t>
      </w:r>
      <w:r>
        <w:rPr>
          <w:rFonts w:ascii="Helvetica" w:hAnsi="Helvetica"/>
          <w:sz w:val="22"/>
          <w:szCs w:val="22"/>
        </w:rPr>
        <w:t>, sulle mansioni da svolgere, sulle condizioni di sicurezza del luogo di lavoro; vigila sugli studenti e li supporta in caso di necessit</w:t>
      </w:r>
      <w:r>
        <w:rPr>
          <w:rFonts w:ascii="Helvetica" w:hAnsi="Helvetica"/>
          <w:sz w:val="22"/>
          <w:szCs w:val="22"/>
        </w:rPr>
        <w:t>à</w:t>
      </w:r>
      <w:r>
        <w:rPr>
          <w:rFonts w:ascii="Helvetica" w:hAnsi="Helvetica"/>
          <w:sz w:val="22"/>
          <w:szCs w:val="22"/>
        </w:rPr>
        <w:t>; osserva i loro progressi, support</w:t>
      </w:r>
      <w:r>
        <w:rPr>
          <w:rFonts w:ascii="Helvetica" w:hAnsi="Helvetica"/>
          <w:sz w:val="22"/>
          <w:szCs w:val="22"/>
        </w:rPr>
        <w:t>andoli, e valuta l</w:t>
      </w:r>
      <w:r>
        <w:rPr>
          <w:rFonts w:ascii="Helvetica" w:hAnsi="Helvetica"/>
          <w:sz w:val="22"/>
          <w:szCs w:val="22"/>
          <w:rtl/>
        </w:rPr>
        <w:t>’</w:t>
      </w:r>
      <w:r>
        <w:rPr>
          <w:rFonts w:ascii="Helvetica" w:hAnsi="Helvetica"/>
          <w:sz w:val="22"/>
          <w:szCs w:val="22"/>
        </w:rPr>
        <w:t xml:space="preserve">esito degli apprendimenti in termini qualitativi, sulla base di una scheda strutturata. Il tutor esterno (anche detto </w:t>
      </w:r>
      <w:r>
        <w:rPr>
          <w:rFonts w:ascii="Helvetica" w:hAnsi="Helvetica"/>
          <w:sz w:val="22"/>
          <w:szCs w:val="22"/>
          <w:rtl/>
          <w:lang w:val="ar-SA"/>
        </w:rPr>
        <w:t>“</w:t>
      </w:r>
      <w:r>
        <w:rPr>
          <w:rFonts w:ascii="Helvetica" w:hAnsi="Helvetica"/>
          <w:sz w:val="22"/>
          <w:szCs w:val="22"/>
        </w:rPr>
        <w:t>aziendale</w:t>
      </w:r>
      <w:r>
        <w:rPr>
          <w:rFonts w:ascii="Helvetica" w:hAnsi="Helvetica"/>
          <w:sz w:val="22"/>
          <w:szCs w:val="22"/>
        </w:rPr>
        <w:t>”</w:t>
      </w:r>
      <w:r>
        <w:rPr>
          <w:rFonts w:ascii="Helvetica" w:hAnsi="Helvetica"/>
          <w:sz w:val="22"/>
          <w:szCs w:val="22"/>
        </w:rPr>
        <w:t>) redige un report finale sull</w:t>
      </w:r>
      <w:r>
        <w:rPr>
          <w:rFonts w:ascii="Helvetica" w:hAnsi="Helvetica"/>
          <w:sz w:val="22"/>
          <w:szCs w:val="22"/>
          <w:rtl/>
        </w:rPr>
        <w:t>’</w:t>
      </w:r>
      <w:r>
        <w:rPr>
          <w:rFonts w:ascii="Helvetica" w:hAnsi="Helvetica"/>
          <w:sz w:val="22"/>
          <w:szCs w:val="22"/>
        </w:rPr>
        <w:t>attivit</w:t>
      </w:r>
      <w:r>
        <w:rPr>
          <w:rFonts w:ascii="Helvetica" w:hAnsi="Helvetica"/>
          <w:sz w:val="22"/>
          <w:szCs w:val="22"/>
        </w:rPr>
        <w:t xml:space="preserve">à </w:t>
      </w:r>
      <w:r>
        <w:rPr>
          <w:rFonts w:ascii="Helvetica" w:hAnsi="Helvetica"/>
          <w:sz w:val="22"/>
          <w:szCs w:val="22"/>
        </w:rPr>
        <w:t>dello studente e sull</w:t>
      </w:r>
      <w:r>
        <w:rPr>
          <w:rFonts w:ascii="Helvetica" w:hAnsi="Helvetica"/>
          <w:sz w:val="22"/>
          <w:szCs w:val="22"/>
          <w:rtl/>
        </w:rPr>
        <w:t>’</w:t>
      </w:r>
      <w:r>
        <w:rPr>
          <w:rFonts w:ascii="Helvetica" w:hAnsi="Helvetica"/>
          <w:sz w:val="22"/>
          <w:szCs w:val="22"/>
        </w:rPr>
        <w:t xml:space="preserve">efficacia del percorso. Tutor </w:t>
      </w:r>
      <w:r>
        <w:rPr>
          <w:rFonts w:ascii="Helvetica" w:hAnsi="Helvetica"/>
          <w:sz w:val="22"/>
          <w:szCs w:val="22"/>
        </w:rPr>
        <w:t>scolastico e tutor esterno sono tenuti a collaborare in modo continuo e sinergico per garantire le condizioni organizzative e didattiche pi</w:t>
      </w:r>
      <w:r>
        <w:rPr>
          <w:rFonts w:ascii="Helvetica" w:hAnsi="Helvetica"/>
          <w:sz w:val="22"/>
          <w:szCs w:val="22"/>
        </w:rPr>
        <w:t xml:space="preserve">ù </w:t>
      </w:r>
      <w:r>
        <w:rPr>
          <w:rFonts w:ascii="Helvetica" w:hAnsi="Helvetica"/>
          <w:sz w:val="22"/>
          <w:szCs w:val="22"/>
        </w:rPr>
        <w:t>favorevoli per i percorsi, intervenire in caso di problemi e verificare i risultati di apprendimento.</w:t>
      </w:r>
    </w:p>
    <w:p w14:paraId="34CE0A41" w14:textId="77777777" w:rsidR="00C224D7" w:rsidRDefault="00C224D7">
      <w:pPr>
        <w:pStyle w:val="Didefault"/>
        <w:spacing w:before="0"/>
        <w:jc w:val="both"/>
        <w:rPr>
          <w:rFonts w:ascii="Helvetica" w:eastAsia="Helvetica" w:hAnsi="Helvetica" w:cs="Helvetica"/>
          <w:sz w:val="22"/>
          <w:szCs w:val="22"/>
        </w:rPr>
      </w:pPr>
    </w:p>
    <w:p w14:paraId="1877D3E2"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12. Chi prov</w:t>
      </w:r>
      <w:r>
        <w:rPr>
          <w:rFonts w:ascii="Helvetica" w:hAnsi="Helvetica"/>
          <w:b/>
          <w:bCs/>
          <w:sz w:val="22"/>
          <w:szCs w:val="22"/>
          <w:lang w:val="es-ES_tradnl"/>
        </w:rPr>
        <w:t>vede alla formazione per la sicurezza sul lavoro degli studenti?</w:t>
      </w:r>
    </w:p>
    <w:p w14:paraId="62EBF3C5" w14:textId="77777777" w:rsidR="00C224D7" w:rsidRDefault="00C224D7">
      <w:pPr>
        <w:pStyle w:val="Didefault"/>
        <w:spacing w:before="0"/>
        <w:jc w:val="both"/>
        <w:rPr>
          <w:rFonts w:ascii="Helvetica" w:eastAsia="Helvetica" w:hAnsi="Helvetica" w:cs="Helvetica"/>
          <w:sz w:val="22"/>
          <w:szCs w:val="22"/>
        </w:rPr>
      </w:pPr>
    </w:p>
    <w:p w14:paraId="15673602" w14:textId="77777777" w:rsidR="00C224D7" w:rsidRDefault="00B707EB">
      <w:pPr>
        <w:pStyle w:val="Didefault"/>
        <w:spacing w:before="0"/>
        <w:jc w:val="both"/>
        <w:rPr>
          <w:rFonts w:ascii="Helvetica" w:eastAsia="Helvetica" w:hAnsi="Helvetica" w:cs="Helvetica"/>
          <w:sz w:val="22"/>
          <w:szCs w:val="22"/>
        </w:rPr>
      </w:pPr>
      <w:r>
        <w:rPr>
          <w:rFonts w:ascii="Helvetica" w:hAnsi="Helvetica"/>
          <w:b/>
          <w:bCs/>
          <w:sz w:val="22"/>
          <w:szCs w:val="22"/>
        </w:rPr>
        <w:t xml:space="preserve">La formazione generale in materia di sicurezza sul lavoro </w:t>
      </w:r>
      <w:r>
        <w:rPr>
          <w:rFonts w:ascii="Helvetica" w:hAnsi="Helvetica"/>
          <w:b/>
          <w:bCs/>
          <w:sz w:val="22"/>
          <w:szCs w:val="22"/>
        </w:rPr>
        <w:t xml:space="preserve">è </w:t>
      </w:r>
      <w:r>
        <w:rPr>
          <w:rFonts w:ascii="Helvetica" w:hAnsi="Helvetica"/>
          <w:b/>
          <w:bCs/>
          <w:sz w:val="22"/>
          <w:szCs w:val="22"/>
        </w:rPr>
        <w:t>affidata interamente alle scuole</w:t>
      </w:r>
      <w:r>
        <w:rPr>
          <w:rFonts w:ascii="Helvetica" w:hAnsi="Helvetica"/>
          <w:b/>
          <w:bCs/>
          <w:sz w:val="22"/>
          <w:szCs w:val="22"/>
          <w:lang w:val="es-ES_tradnl"/>
        </w:rPr>
        <w:t>, tramite il referente della sicurezza e l</w:t>
      </w:r>
      <w:r>
        <w:rPr>
          <w:rFonts w:ascii="Helvetica" w:hAnsi="Helvetica"/>
          <w:b/>
          <w:bCs/>
          <w:sz w:val="22"/>
          <w:szCs w:val="22"/>
          <w:lang w:val="es-ES_tradnl"/>
        </w:rPr>
        <w:t>’</w:t>
      </w:r>
      <w:r>
        <w:rPr>
          <w:rFonts w:ascii="Helvetica" w:hAnsi="Helvetica"/>
          <w:b/>
          <w:bCs/>
          <w:sz w:val="22"/>
          <w:szCs w:val="22"/>
          <w:lang w:val="es-ES_tradnl"/>
        </w:rPr>
        <w:t>utilizzo della piattaforma Copernicus della provincia.</w:t>
      </w:r>
    </w:p>
    <w:p w14:paraId="52FBC23B" w14:textId="77777777" w:rsidR="00C224D7" w:rsidRDefault="00B707EB">
      <w:pPr>
        <w:pStyle w:val="Didefault"/>
        <w:spacing w:before="0"/>
        <w:jc w:val="both"/>
        <w:rPr>
          <w:rFonts w:ascii="Helvetica" w:eastAsia="Helvetica" w:hAnsi="Helvetica" w:cs="Helvetica"/>
          <w:sz w:val="22"/>
          <w:szCs w:val="22"/>
        </w:rPr>
      </w:pPr>
      <w:r>
        <w:rPr>
          <w:rFonts w:ascii="Helvetica" w:hAnsi="Helvetica"/>
          <w:sz w:val="22"/>
          <w:szCs w:val="22"/>
        </w:rPr>
        <w:t>Il SO deve garantire</w:t>
      </w:r>
      <w:r>
        <w:rPr>
          <w:rFonts w:ascii="Helvetica" w:hAnsi="Helvetica"/>
          <w:sz w:val="22"/>
          <w:szCs w:val="22"/>
          <w:lang w:val="es-ES_tradnl"/>
        </w:rPr>
        <w:t>, poi,</w:t>
      </w:r>
      <w:r>
        <w:rPr>
          <w:rFonts w:ascii="Helvetica" w:hAnsi="Helvetica"/>
          <w:sz w:val="22"/>
          <w:szCs w:val="22"/>
        </w:rPr>
        <w:t xml:space="preserve"> che gli studenti siano adeguatamente informati e formati sui rischi esistenti negli ambienti di lavoro e sulle misure e procedure di prevenzione e protezione. La formazione specifica ha infatti l</w:t>
      </w:r>
      <w:r>
        <w:rPr>
          <w:rFonts w:ascii="Helvetica" w:hAnsi="Helvetica"/>
          <w:sz w:val="22"/>
          <w:szCs w:val="22"/>
          <w:rtl/>
        </w:rPr>
        <w:t>’</w:t>
      </w:r>
      <w:r>
        <w:rPr>
          <w:rFonts w:ascii="Helvetica" w:hAnsi="Helvetica"/>
          <w:sz w:val="22"/>
          <w:szCs w:val="22"/>
        </w:rPr>
        <w:t>obiettivo di trasmettere adeguate</w:t>
      </w:r>
      <w:r>
        <w:rPr>
          <w:rFonts w:ascii="Helvetica" w:hAnsi="Helvetica"/>
          <w:sz w:val="22"/>
          <w:szCs w:val="22"/>
        </w:rPr>
        <w:t xml:space="preserve"> conoscenze dei rischi specifici nelle differenti realt</w:t>
      </w:r>
      <w:r>
        <w:rPr>
          <w:rFonts w:ascii="Helvetica" w:hAnsi="Helvetica"/>
          <w:sz w:val="22"/>
          <w:szCs w:val="22"/>
        </w:rPr>
        <w:t xml:space="preserve">à </w:t>
      </w:r>
      <w:r>
        <w:rPr>
          <w:rFonts w:ascii="Helvetica" w:hAnsi="Helvetica"/>
          <w:sz w:val="22"/>
          <w:szCs w:val="22"/>
        </w:rPr>
        <w:t>aziendali.Prima dell</w:t>
      </w:r>
      <w:r>
        <w:rPr>
          <w:rFonts w:ascii="Helvetica" w:hAnsi="Helvetica"/>
          <w:sz w:val="22"/>
          <w:szCs w:val="22"/>
          <w:rtl/>
        </w:rPr>
        <w:t>’</w:t>
      </w:r>
      <w:r>
        <w:rPr>
          <w:rFonts w:ascii="Helvetica" w:hAnsi="Helvetica"/>
          <w:sz w:val="22"/>
          <w:szCs w:val="22"/>
        </w:rPr>
        <w:t>inizio dell</w:t>
      </w:r>
      <w:r>
        <w:rPr>
          <w:rFonts w:ascii="Helvetica" w:hAnsi="Helvetica"/>
          <w:sz w:val="22"/>
          <w:szCs w:val="22"/>
          <w:rtl/>
        </w:rPr>
        <w:t>’</w:t>
      </w:r>
      <w:r>
        <w:rPr>
          <w:rFonts w:ascii="Helvetica" w:hAnsi="Helvetica"/>
          <w:sz w:val="22"/>
          <w:szCs w:val="22"/>
        </w:rPr>
        <w:t>attivit</w:t>
      </w:r>
      <w:r>
        <w:rPr>
          <w:rFonts w:ascii="Helvetica" w:hAnsi="Helvetica"/>
          <w:sz w:val="22"/>
          <w:szCs w:val="22"/>
        </w:rPr>
        <w:t>à</w:t>
      </w:r>
      <w:r>
        <w:rPr>
          <w:rFonts w:ascii="Helvetica" w:hAnsi="Helvetica"/>
          <w:sz w:val="22"/>
          <w:szCs w:val="22"/>
        </w:rPr>
        <w:t xml:space="preserve">, </w:t>
      </w:r>
      <w:r>
        <w:rPr>
          <w:rFonts w:ascii="Helvetica" w:hAnsi="Helvetica"/>
          <w:sz w:val="22"/>
          <w:szCs w:val="22"/>
        </w:rPr>
        <w:t xml:space="preserve">è </w:t>
      </w:r>
      <w:r>
        <w:rPr>
          <w:rFonts w:ascii="Helvetica" w:hAnsi="Helvetica"/>
          <w:sz w:val="22"/>
          <w:szCs w:val="22"/>
        </w:rPr>
        <w:t xml:space="preserve">opportuno che il dirigente Scolastico o un suo delegato facciano un sopralluogo negli ambienti che accoglieranno gli studenti durante il percorso di PCTO, per verificarne le condizioni di sicurezza e tutela. Il SO </w:t>
      </w:r>
      <w:r>
        <w:rPr>
          <w:rFonts w:ascii="Helvetica" w:hAnsi="Helvetica"/>
          <w:sz w:val="22"/>
          <w:szCs w:val="22"/>
        </w:rPr>
        <w:t xml:space="preserve">è </w:t>
      </w:r>
      <w:r>
        <w:rPr>
          <w:rFonts w:ascii="Helvetica" w:hAnsi="Helvetica"/>
          <w:sz w:val="22"/>
          <w:szCs w:val="22"/>
        </w:rPr>
        <w:t>tenuto a garantire e a facilitare tale s</w:t>
      </w:r>
      <w:r>
        <w:rPr>
          <w:rFonts w:ascii="Helvetica" w:hAnsi="Helvetica"/>
          <w:sz w:val="22"/>
          <w:szCs w:val="22"/>
        </w:rPr>
        <w:t>opralluogo preventivo.</w:t>
      </w:r>
    </w:p>
    <w:p w14:paraId="6D98A12B" w14:textId="77777777" w:rsidR="00C224D7" w:rsidRDefault="00C224D7">
      <w:pPr>
        <w:pStyle w:val="Didefault"/>
        <w:spacing w:before="0"/>
        <w:jc w:val="both"/>
        <w:rPr>
          <w:rFonts w:ascii="Helvetica" w:eastAsia="Helvetica" w:hAnsi="Helvetica" w:cs="Helvetica"/>
          <w:sz w:val="22"/>
          <w:szCs w:val="22"/>
        </w:rPr>
      </w:pPr>
    </w:p>
    <w:p w14:paraId="55235B2A"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13. E</w:t>
      </w:r>
      <w:r>
        <w:rPr>
          <w:rFonts w:ascii="Helvetica" w:hAnsi="Helvetica"/>
          <w:b/>
          <w:bCs/>
          <w:sz w:val="22"/>
          <w:szCs w:val="22"/>
          <w:lang w:val="es-ES_tradnl"/>
        </w:rPr>
        <w:t xml:space="preserve">’ </w:t>
      </w:r>
      <w:r>
        <w:rPr>
          <w:rFonts w:ascii="Helvetica" w:hAnsi="Helvetica"/>
          <w:b/>
          <w:bCs/>
          <w:sz w:val="22"/>
          <w:szCs w:val="22"/>
          <w:lang w:val="es-ES_tradnl"/>
        </w:rPr>
        <w:t>necessario registrare le presenze degli alunni?</w:t>
      </w:r>
    </w:p>
    <w:p w14:paraId="2946DB82" w14:textId="77777777" w:rsidR="00C224D7" w:rsidRDefault="00C224D7">
      <w:pPr>
        <w:pStyle w:val="Didefault"/>
        <w:spacing w:before="0"/>
        <w:jc w:val="both"/>
        <w:rPr>
          <w:rFonts w:ascii="Helvetica" w:eastAsia="Helvetica" w:hAnsi="Helvetica" w:cs="Helvetica"/>
          <w:sz w:val="22"/>
          <w:szCs w:val="22"/>
        </w:rPr>
      </w:pPr>
    </w:p>
    <w:p w14:paraId="4EF47F75"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sz w:val="22"/>
          <w:szCs w:val="22"/>
        </w:rPr>
        <w:t>Assolutamente s</w:t>
      </w:r>
      <w:r>
        <w:rPr>
          <w:rFonts w:ascii="Helvetica" w:hAnsi="Helvetica"/>
          <w:sz w:val="22"/>
          <w:szCs w:val="22"/>
        </w:rPr>
        <w:t xml:space="preserve">ì </w:t>
      </w:r>
      <w:r>
        <w:rPr>
          <w:rFonts w:ascii="Helvetica" w:hAnsi="Helvetica"/>
          <w:sz w:val="22"/>
          <w:szCs w:val="22"/>
        </w:rPr>
        <w:t>e con la massima precisione. Durante le attivit</w:t>
      </w:r>
      <w:r>
        <w:rPr>
          <w:rFonts w:ascii="Helvetica" w:hAnsi="Helvetica"/>
          <w:sz w:val="22"/>
          <w:szCs w:val="22"/>
        </w:rPr>
        <w:t xml:space="preserve">à </w:t>
      </w:r>
      <w:r>
        <w:rPr>
          <w:rFonts w:ascii="Helvetica" w:hAnsi="Helvetica"/>
          <w:sz w:val="22"/>
          <w:szCs w:val="22"/>
        </w:rPr>
        <w:t>di PCT</w:t>
      </w:r>
      <w:r>
        <w:rPr>
          <w:rFonts w:ascii="Helvetica" w:hAnsi="Helvetica"/>
          <w:sz w:val="22"/>
          <w:szCs w:val="22"/>
          <w:lang w:val="es-ES_tradnl"/>
        </w:rPr>
        <w:t>O</w:t>
      </w:r>
      <w:r>
        <w:rPr>
          <w:rFonts w:ascii="Helvetica" w:hAnsi="Helvetica"/>
          <w:sz w:val="22"/>
          <w:szCs w:val="22"/>
        </w:rPr>
        <w:t xml:space="preserve">, la vigilanza sugli studenti (anche se maggiorenni) ricade sulle figure dei tutor esterni. Pertanto </w:t>
      </w:r>
      <w:r>
        <w:rPr>
          <w:rFonts w:ascii="Helvetica" w:hAnsi="Helvetica"/>
          <w:sz w:val="22"/>
          <w:szCs w:val="22"/>
        </w:rPr>
        <w:t xml:space="preserve">è </w:t>
      </w:r>
      <w:r>
        <w:rPr>
          <w:rFonts w:ascii="Helvetica" w:hAnsi="Helvetica"/>
          <w:sz w:val="22"/>
          <w:szCs w:val="22"/>
        </w:rPr>
        <w:t>indispensabile registrare le presenze con apposito foglio firme che riporti data, orario di ingresso e di uscita, tipologia dell</w:t>
      </w:r>
      <w:r>
        <w:rPr>
          <w:rFonts w:ascii="Helvetica" w:hAnsi="Helvetica"/>
          <w:sz w:val="22"/>
          <w:szCs w:val="22"/>
          <w:rtl/>
        </w:rPr>
        <w:t>’</w:t>
      </w:r>
      <w:r>
        <w:rPr>
          <w:rFonts w:ascii="Helvetica" w:hAnsi="Helvetica"/>
          <w:sz w:val="22"/>
          <w:szCs w:val="22"/>
        </w:rPr>
        <w:t>attivit</w:t>
      </w:r>
      <w:r>
        <w:rPr>
          <w:rFonts w:ascii="Helvetica" w:hAnsi="Helvetica"/>
          <w:sz w:val="22"/>
          <w:szCs w:val="22"/>
        </w:rPr>
        <w:t xml:space="preserve">à </w:t>
      </w:r>
      <w:r>
        <w:rPr>
          <w:rFonts w:ascii="Helvetica" w:hAnsi="Helvetica"/>
          <w:sz w:val="22"/>
          <w:szCs w:val="22"/>
        </w:rPr>
        <w:t xml:space="preserve">svolta. I fogli firme devono essere poi consegnati alla scuola. Per nessuna ragione gli studenti possono allontanarsi </w:t>
      </w:r>
      <w:r>
        <w:rPr>
          <w:rFonts w:ascii="Helvetica" w:hAnsi="Helvetica"/>
          <w:sz w:val="22"/>
          <w:szCs w:val="22"/>
        </w:rPr>
        <w:t>dal luogo dell</w:t>
      </w:r>
      <w:r>
        <w:rPr>
          <w:rFonts w:ascii="Helvetica" w:hAnsi="Helvetica"/>
          <w:sz w:val="22"/>
          <w:szCs w:val="22"/>
          <w:rtl/>
        </w:rPr>
        <w:t>’</w:t>
      </w:r>
      <w:r>
        <w:rPr>
          <w:rFonts w:ascii="Helvetica" w:hAnsi="Helvetica"/>
          <w:sz w:val="22"/>
          <w:szCs w:val="22"/>
        </w:rPr>
        <w:t>attivit</w:t>
      </w:r>
      <w:r>
        <w:rPr>
          <w:rFonts w:ascii="Helvetica" w:hAnsi="Helvetica"/>
          <w:sz w:val="22"/>
          <w:szCs w:val="22"/>
        </w:rPr>
        <w:t>à</w:t>
      </w:r>
      <w:r>
        <w:rPr>
          <w:rFonts w:ascii="Helvetica" w:hAnsi="Helvetica"/>
          <w:sz w:val="22"/>
          <w:szCs w:val="22"/>
        </w:rPr>
        <w:t xml:space="preserve">, senza la necessaria autorizzazione. In caso di dubbi, </w:t>
      </w:r>
      <w:r>
        <w:rPr>
          <w:rFonts w:ascii="Helvetica" w:hAnsi="Helvetica"/>
          <w:sz w:val="22"/>
          <w:szCs w:val="22"/>
        </w:rPr>
        <w:t xml:space="preserve">è </w:t>
      </w:r>
      <w:r>
        <w:rPr>
          <w:rFonts w:ascii="Helvetica" w:hAnsi="Helvetica"/>
          <w:sz w:val="22"/>
          <w:szCs w:val="22"/>
        </w:rPr>
        <w:t>necessario che la SO, attraverso il tutor esterno, contatti sempre la scuola prima di concedere l</w:t>
      </w:r>
      <w:r>
        <w:rPr>
          <w:rFonts w:ascii="Helvetica" w:hAnsi="Helvetica"/>
          <w:sz w:val="22"/>
          <w:szCs w:val="22"/>
          <w:rtl/>
        </w:rPr>
        <w:t>’</w:t>
      </w:r>
      <w:r>
        <w:rPr>
          <w:rFonts w:ascii="Helvetica" w:hAnsi="Helvetica"/>
          <w:sz w:val="22"/>
          <w:szCs w:val="22"/>
        </w:rPr>
        <w:t>allontanamento dell</w:t>
      </w:r>
      <w:r>
        <w:rPr>
          <w:rFonts w:ascii="Helvetica" w:hAnsi="Helvetica"/>
          <w:sz w:val="22"/>
          <w:szCs w:val="22"/>
          <w:rtl/>
        </w:rPr>
        <w:t>’</w:t>
      </w:r>
      <w:r>
        <w:rPr>
          <w:rFonts w:ascii="Helvetica" w:hAnsi="Helvetica"/>
          <w:sz w:val="22"/>
          <w:szCs w:val="22"/>
        </w:rPr>
        <w:t>alunno</w:t>
      </w:r>
      <w:r>
        <w:rPr>
          <w:rFonts w:ascii="Helvetica" w:hAnsi="Helvetica"/>
          <w:sz w:val="22"/>
          <w:szCs w:val="22"/>
          <w:lang w:val="es-ES_tradnl"/>
        </w:rPr>
        <w:t xml:space="preserve">. </w:t>
      </w:r>
    </w:p>
    <w:p w14:paraId="5997CC1D" w14:textId="77777777" w:rsidR="00C224D7" w:rsidRDefault="00C224D7">
      <w:pPr>
        <w:pStyle w:val="Didefault"/>
        <w:spacing w:before="0"/>
        <w:jc w:val="both"/>
        <w:rPr>
          <w:rFonts w:ascii="Helvetica" w:eastAsia="Helvetica" w:hAnsi="Helvetica" w:cs="Helvetica"/>
          <w:b/>
          <w:bCs/>
          <w:sz w:val="22"/>
          <w:szCs w:val="22"/>
        </w:rPr>
      </w:pPr>
    </w:p>
    <w:p w14:paraId="23AC2E6B"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14. Cosa accade in caso di comportamento non id</w:t>
      </w:r>
      <w:r>
        <w:rPr>
          <w:rFonts w:ascii="Helvetica" w:hAnsi="Helvetica"/>
          <w:b/>
          <w:bCs/>
          <w:sz w:val="22"/>
          <w:szCs w:val="22"/>
          <w:lang w:val="es-ES_tradnl"/>
        </w:rPr>
        <w:t>oneo da parte di uno studente durante le attivit</w:t>
      </w:r>
      <w:r>
        <w:rPr>
          <w:rFonts w:ascii="Helvetica" w:hAnsi="Helvetica"/>
          <w:b/>
          <w:bCs/>
          <w:sz w:val="22"/>
          <w:szCs w:val="22"/>
          <w:lang w:val="es-ES_tradnl"/>
        </w:rPr>
        <w:t xml:space="preserve">à </w:t>
      </w:r>
      <w:r>
        <w:rPr>
          <w:rFonts w:ascii="Helvetica" w:hAnsi="Helvetica"/>
          <w:b/>
          <w:bCs/>
          <w:sz w:val="22"/>
          <w:szCs w:val="22"/>
          <w:lang w:val="es-ES_tradnl"/>
        </w:rPr>
        <w:t>di PCTO?</w:t>
      </w:r>
    </w:p>
    <w:p w14:paraId="110FFD37" w14:textId="77777777" w:rsidR="00C224D7" w:rsidRDefault="00C224D7">
      <w:pPr>
        <w:pStyle w:val="Didefault"/>
        <w:spacing w:before="0"/>
        <w:jc w:val="both"/>
        <w:rPr>
          <w:rFonts w:ascii="Helvetica" w:eastAsia="Helvetica" w:hAnsi="Helvetica" w:cs="Helvetica"/>
          <w:sz w:val="22"/>
          <w:szCs w:val="22"/>
        </w:rPr>
      </w:pPr>
    </w:p>
    <w:p w14:paraId="7CBFABDA" w14:textId="77777777" w:rsidR="00C224D7" w:rsidRDefault="00B707EB">
      <w:pPr>
        <w:pStyle w:val="Didefault"/>
        <w:spacing w:before="0"/>
        <w:jc w:val="both"/>
        <w:rPr>
          <w:rFonts w:ascii="Helvetica" w:eastAsia="Helvetica" w:hAnsi="Helvetica" w:cs="Helvetica"/>
          <w:sz w:val="22"/>
          <w:szCs w:val="22"/>
        </w:rPr>
      </w:pPr>
      <w:r>
        <w:rPr>
          <w:rFonts w:ascii="Helvetica" w:hAnsi="Helvetica"/>
          <w:sz w:val="22"/>
          <w:szCs w:val="22"/>
        </w:rPr>
        <w:t>Eventuali inadempienze o comportamenti scorretti vanno immediatamente comunicati alla scuola che provveder</w:t>
      </w:r>
      <w:r>
        <w:rPr>
          <w:rFonts w:ascii="Helvetica" w:hAnsi="Helvetica"/>
          <w:sz w:val="22"/>
          <w:szCs w:val="22"/>
        </w:rPr>
        <w:t>à</w:t>
      </w:r>
      <w:r>
        <w:rPr>
          <w:rFonts w:ascii="Helvetica" w:hAnsi="Helvetica"/>
          <w:sz w:val="22"/>
          <w:szCs w:val="22"/>
        </w:rPr>
        <w:t xml:space="preserve">, se opportuno, a sanzionare i fatti riportati. Nel patto formativo che viene </w:t>
      </w:r>
      <w:r>
        <w:rPr>
          <w:rFonts w:ascii="Helvetica" w:hAnsi="Helvetica"/>
          <w:sz w:val="22"/>
          <w:szCs w:val="22"/>
        </w:rPr>
        <w:t>sottoscritto dallo studente e dagli esercenti la potest</w:t>
      </w:r>
      <w:r>
        <w:rPr>
          <w:rFonts w:ascii="Helvetica" w:hAnsi="Helvetica"/>
          <w:sz w:val="22"/>
          <w:szCs w:val="22"/>
        </w:rPr>
        <w:t xml:space="preserve">à </w:t>
      </w:r>
      <w:r>
        <w:rPr>
          <w:rFonts w:ascii="Helvetica" w:hAnsi="Helvetica"/>
          <w:sz w:val="22"/>
          <w:szCs w:val="22"/>
        </w:rPr>
        <w:t>genitoriale, viene chiaramente esplicitato l</w:t>
      </w:r>
      <w:r>
        <w:rPr>
          <w:rFonts w:ascii="Helvetica" w:hAnsi="Helvetica"/>
          <w:sz w:val="22"/>
          <w:szCs w:val="22"/>
          <w:rtl/>
        </w:rPr>
        <w:t>’</w:t>
      </w:r>
      <w:r>
        <w:rPr>
          <w:rFonts w:ascii="Helvetica" w:hAnsi="Helvetica"/>
          <w:sz w:val="22"/>
          <w:szCs w:val="22"/>
        </w:rPr>
        <w:t>obbligo del rispetto delle regole di buona condotta previste dal Regolamento d</w:t>
      </w:r>
      <w:r>
        <w:rPr>
          <w:rFonts w:ascii="Helvetica" w:hAnsi="Helvetica"/>
          <w:sz w:val="22"/>
          <w:szCs w:val="22"/>
          <w:rtl/>
        </w:rPr>
        <w:t>’</w:t>
      </w:r>
      <w:r>
        <w:rPr>
          <w:rFonts w:ascii="Helvetica" w:hAnsi="Helvetica"/>
          <w:sz w:val="22"/>
          <w:szCs w:val="22"/>
        </w:rPr>
        <w:t xml:space="preserve">Istituto della Scuola. Come precisato dal Miur: </w:t>
      </w:r>
      <w:r>
        <w:rPr>
          <w:rFonts w:ascii="Helvetica" w:hAnsi="Helvetica"/>
          <w:sz w:val="22"/>
          <w:szCs w:val="22"/>
          <w:rtl/>
          <w:lang w:val="ar-SA"/>
        </w:rPr>
        <w:t>“</w:t>
      </w:r>
      <w:r>
        <w:rPr>
          <w:rFonts w:ascii="Helvetica" w:hAnsi="Helvetica"/>
          <w:sz w:val="22"/>
          <w:szCs w:val="22"/>
        </w:rPr>
        <w:t>Per queste o per altre rag</w:t>
      </w:r>
      <w:r>
        <w:rPr>
          <w:rFonts w:ascii="Helvetica" w:hAnsi="Helvetica"/>
          <w:sz w:val="22"/>
          <w:szCs w:val="22"/>
        </w:rPr>
        <w:t>ioni, la struttura ospitante ha facolt</w:t>
      </w:r>
      <w:r>
        <w:rPr>
          <w:rFonts w:ascii="Helvetica" w:hAnsi="Helvetica"/>
          <w:sz w:val="22"/>
          <w:szCs w:val="22"/>
        </w:rPr>
        <w:t xml:space="preserve">à </w:t>
      </w:r>
      <w:r>
        <w:rPr>
          <w:rFonts w:ascii="Helvetica" w:hAnsi="Helvetica"/>
          <w:sz w:val="22"/>
          <w:szCs w:val="22"/>
        </w:rPr>
        <w:t xml:space="preserve">di interrompere il percorso di PCTO, anche limitatamente al singolo studente inadempiente agli obblighi assunti con il </w:t>
      </w:r>
      <w:r>
        <w:rPr>
          <w:rFonts w:ascii="Helvetica" w:hAnsi="Helvetica"/>
          <w:sz w:val="22"/>
          <w:szCs w:val="22"/>
        </w:rPr>
        <w:lastRenderedPageBreak/>
        <w:t>Patto formativo, ferma restando la possibilit</w:t>
      </w:r>
      <w:r>
        <w:rPr>
          <w:rFonts w:ascii="Helvetica" w:hAnsi="Helvetica"/>
          <w:sz w:val="22"/>
          <w:szCs w:val="22"/>
        </w:rPr>
        <w:t xml:space="preserve">à </w:t>
      </w:r>
      <w:r>
        <w:rPr>
          <w:rFonts w:ascii="Helvetica" w:hAnsi="Helvetica"/>
          <w:sz w:val="22"/>
          <w:szCs w:val="22"/>
        </w:rPr>
        <w:t>di applicare il Regolamento di Istituto o lo Statu</w:t>
      </w:r>
      <w:r>
        <w:rPr>
          <w:rFonts w:ascii="Helvetica" w:hAnsi="Helvetica"/>
          <w:sz w:val="22"/>
          <w:szCs w:val="22"/>
        </w:rPr>
        <w:t>to delle studentesse e degli studenti ai fini dell</w:t>
      </w:r>
      <w:r>
        <w:rPr>
          <w:rFonts w:ascii="Helvetica" w:hAnsi="Helvetica"/>
          <w:sz w:val="22"/>
          <w:szCs w:val="22"/>
          <w:rtl/>
        </w:rPr>
        <w:t>’</w:t>
      </w:r>
      <w:r>
        <w:rPr>
          <w:rFonts w:ascii="Helvetica" w:hAnsi="Helvetica"/>
          <w:sz w:val="22"/>
          <w:szCs w:val="22"/>
        </w:rPr>
        <w:t>irrogazione di sanzioni disciplinari a carico dello studente</w:t>
      </w:r>
      <w:r>
        <w:rPr>
          <w:rFonts w:ascii="Helvetica" w:hAnsi="Helvetica"/>
          <w:sz w:val="22"/>
          <w:szCs w:val="22"/>
        </w:rPr>
        <w:t>”</w:t>
      </w:r>
      <w:r>
        <w:rPr>
          <w:rFonts w:ascii="Helvetica" w:hAnsi="Helvetica"/>
          <w:sz w:val="22"/>
          <w:szCs w:val="22"/>
        </w:rPr>
        <w:t>.</w:t>
      </w:r>
    </w:p>
    <w:p w14:paraId="6B699379" w14:textId="77777777" w:rsidR="00C224D7" w:rsidRDefault="00C224D7">
      <w:pPr>
        <w:pStyle w:val="Didefault"/>
        <w:spacing w:before="0"/>
        <w:jc w:val="both"/>
        <w:rPr>
          <w:rFonts w:ascii="Helvetica" w:eastAsia="Helvetica" w:hAnsi="Helvetica" w:cs="Helvetica"/>
          <w:sz w:val="22"/>
          <w:szCs w:val="22"/>
        </w:rPr>
      </w:pPr>
    </w:p>
    <w:p w14:paraId="0E6D1FB8"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15. E</w:t>
      </w:r>
      <w:r>
        <w:rPr>
          <w:rFonts w:ascii="Helvetica" w:hAnsi="Helvetica"/>
          <w:b/>
          <w:bCs/>
          <w:sz w:val="22"/>
          <w:szCs w:val="22"/>
          <w:lang w:val="es-ES_tradnl"/>
        </w:rPr>
        <w:t xml:space="preserve">’ </w:t>
      </w:r>
      <w:r>
        <w:rPr>
          <w:rFonts w:ascii="Helvetica" w:hAnsi="Helvetica"/>
          <w:b/>
          <w:bCs/>
          <w:sz w:val="22"/>
          <w:szCs w:val="22"/>
          <w:lang w:val="es-ES_tradnl"/>
        </w:rPr>
        <w:t>possibile registrare, fotografare, filmare le attivit</w:t>
      </w:r>
      <w:r>
        <w:rPr>
          <w:rFonts w:ascii="Helvetica" w:hAnsi="Helvetica"/>
          <w:b/>
          <w:bCs/>
          <w:sz w:val="22"/>
          <w:szCs w:val="22"/>
          <w:lang w:val="es-ES_tradnl"/>
        </w:rPr>
        <w:t xml:space="preserve">à </w:t>
      </w:r>
      <w:r>
        <w:rPr>
          <w:rFonts w:ascii="Helvetica" w:hAnsi="Helvetica"/>
          <w:b/>
          <w:bCs/>
          <w:sz w:val="22"/>
          <w:szCs w:val="22"/>
          <w:lang w:val="es-ES_tradnl"/>
        </w:rPr>
        <w:t>durante i PCTO?</w:t>
      </w:r>
    </w:p>
    <w:p w14:paraId="3FE9F23F" w14:textId="77777777" w:rsidR="00C224D7" w:rsidRDefault="00C224D7">
      <w:pPr>
        <w:pStyle w:val="Didefault"/>
        <w:spacing w:before="0"/>
        <w:jc w:val="both"/>
        <w:rPr>
          <w:rFonts w:ascii="Helvetica" w:eastAsia="Helvetica" w:hAnsi="Helvetica" w:cs="Helvetica"/>
          <w:sz w:val="22"/>
          <w:szCs w:val="22"/>
        </w:rPr>
      </w:pPr>
    </w:p>
    <w:p w14:paraId="7F164553" w14:textId="77777777" w:rsidR="00C224D7" w:rsidRDefault="00B707EB">
      <w:pPr>
        <w:pStyle w:val="Didefault"/>
        <w:spacing w:before="0"/>
        <w:jc w:val="both"/>
        <w:rPr>
          <w:rFonts w:ascii="Helvetica" w:eastAsia="Helvetica" w:hAnsi="Helvetica" w:cs="Helvetica"/>
          <w:sz w:val="22"/>
          <w:szCs w:val="22"/>
        </w:rPr>
      </w:pPr>
      <w:r>
        <w:rPr>
          <w:rFonts w:ascii="Helvetica" w:hAnsi="Helvetica"/>
          <w:sz w:val="22"/>
          <w:szCs w:val="22"/>
          <w:lang w:val="es-ES_tradnl"/>
        </w:rPr>
        <w:t>S</w:t>
      </w:r>
      <w:r>
        <w:rPr>
          <w:rFonts w:ascii="Helvetica" w:hAnsi="Helvetica"/>
          <w:sz w:val="22"/>
          <w:szCs w:val="22"/>
        </w:rPr>
        <w:t>olo a condizione di avvenuta concessione della liberatoria da</w:t>
      </w:r>
      <w:r>
        <w:rPr>
          <w:rFonts w:ascii="Helvetica" w:hAnsi="Helvetica"/>
          <w:sz w:val="22"/>
          <w:szCs w:val="22"/>
        </w:rPr>
        <w:t xml:space="preserve"> parte degli esercenti la potest</w:t>
      </w:r>
      <w:r>
        <w:rPr>
          <w:rFonts w:ascii="Helvetica" w:hAnsi="Helvetica"/>
          <w:sz w:val="22"/>
          <w:szCs w:val="22"/>
        </w:rPr>
        <w:t xml:space="preserve">à </w:t>
      </w:r>
      <w:r>
        <w:rPr>
          <w:rFonts w:ascii="Helvetica" w:hAnsi="Helvetica"/>
          <w:sz w:val="22"/>
          <w:szCs w:val="22"/>
        </w:rPr>
        <w:t>genitoriale. Si consiglia di concordare tale procedura con la scuola, prima dell</w:t>
      </w:r>
      <w:r>
        <w:rPr>
          <w:rFonts w:ascii="Helvetica" w:hAnsi="Helvetica"/>
          <w:sz w:val="22"/>
          <w:szCs w:val="22"/>
          <w:rtl/>
        </w:rPr>
        <w:t>’</w:t>
      </w:r>
      <w:r>
        <w:rPr>
          <w:rFonts w:ascii="Helvetica" w:hAnsi="Helvetica"/>
          <w:sz w:val="22"/>
          <w:szCs w:val="22"/>
        </w:rPr>
        <w:t>inizio delle attivit</w:t>
      </w:r>
      <w:r>
        <w:rPr>
          <w:rFonts w:ascii="Helvetica" w:hAnsi="Helvetica"/>
          <w:sz w:val="22"/>
          <w:szCs w:val="22"/>
        </w:rPr>
        <w:t>à</w:t>
      </w:r>
      <w:r>
        <w:rPr>
          <w:rFonts w:ascii="Helvetica" w:hAnsi="Helvetica"/>
          <w:sz w:val="22"/>
          <w:szCs w:val="22"/>
        </w:rPr>
        <w:t>.</w:t>
      </w:r>
    </w:p>
    <w:p w14:paraId="1F72F646" w14:textId="77777777" w:rsidR="00C224D7" w:rsidRDefault="00C224D7">
      <w:pPr>
        <w:pStyle w:val="Didefault"/>
        <w:spacing w:before="0"/>
        <w:jc w:val="both"/>
        <w:rPr>
          <w:rFonts w:ascii="Helvetica" w:eastAsia="Helvetica" w:hAnsi="Helvetica" w:cs="Helvetica"/>
          <w:sz w:val="22"/>
          <w:szCs w:val="22"/>
        </w:rPr>
      </w:pPr>
    </w:p>
    <w:p w14:paraId="17D7EDE5"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16. Chi valuta le attivit</w:t>
      </w:r>
      <w:r>
        <w:rPr>
          <w:rFonts w:ascii="Helvetica" w:hAnsi="Helvetica"/>
          <w:b/>
          <w:bCs/>
          <w:sz w:val="22"/>
          <w:szCs w:val="22"/>
          <w:lang w:val="es-ES_tradnl"/>
        </w:rPr>
        <w:t xml:space="preserve">à </w:t>
      </w:r>
      <w:r>
        <w:rPr>
          <w:rFonts w:ascii="Helvetica" w:hAnsi="Helvetica"/>
          <w:b/>
          <w:bCs/>
          <w:sz w:val="22"/>
          <w:szCs w:val="22"/>
          <w:lang w:val="es-ES_tradnl"/>
        </w:rPr>
        <w:t>e le competenze maturate durante il PCTO?</w:t>
      </w:r>
    </w:p>
    <w:p w14:paraId="08CE6F91" w14:textId="77777777" w:rsidR="00C224D7" w:rsidRDefault="00C224D7">
      <w:pPr>
        <w:pStyle w:val="Didefault"/>
        <w:spacing w:before="0"/>
        <w:jc w:val="both"/>
        <w:rPr>
          <w:rFonts w:ascii="Helvetica" w:eastAsia="Helvetica" w:hAnsi="Helvetica" w:cs="Helvetica"/>
          <w:sz w:val="22"/>
          <w:szCs w:val="22"/>
        </w:rPr>
      </w:pPr>
    </w:p>
    <w:p w14:paraId="457B4FD8"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sz w:val="22"/>
          <w:szCs w:val="22"/>
        </w:rPr>
        <w:t>Il tutor scolastico e quello esterno, gi</w:t>
      </w:r>
      <w:r>
        <w:rPr>
          <w:rFonts w:ascii="Helvetica" w:hAnsi="Helvetica"/>
          <w:sz w:val="22"/>
          <w:szCs w:val="22"/>
        </w:rPr>
        <w:t xml:space="preserve">à </w:t>
      </w:r>
      <w:r>
        <w:rPr>
          <w:rFonts w:ascii="Helvetica" w:hAnsi="Helvetica"/>
          <w:sz w:val="22"/>
          <w:szCs w:val="22"/>
        </w:rPr>
        <w:t>respo</w:t>
      </w:r>
      <w:r>
        <w:rPr>
          <w:rFonts w:ascii="Helvetica" w:hAnsi="Helvetica"/>
          <w:sz w:val="22"/>
          <w:szCs w:val="22"/>
        </w:rPr>
        <w:t>nsabili della co-progettazione delle attivit</w:t>
      </w:r>
      <w:r>
        <w:rPr>
          <w:rFonts w:ascii="Helvetica" w:hAnsi="Helvetica"/>
          <w:sz w:val="22"/>
          <w:szCs w:val="22"/>
        </w:rPr>
        <w:t>à</w:t>
      </w:r>
      <w:r>
        <w:rPr>
          <w:rFonts w:ascii="Helvetica" w:hAnsi="Helvetica"/>
          <w:sz w:val="22"/>
          <w:szCs w:val="22"/>
        </w:rPr>
        <w:t xml:space="preserve">, ne seguono lo svolgimento e dopo il loro completamente ne effettuano la co-valutazione compilando una scheda (report) di valutazione. Essi assegnano congiuntamente un punteggio ai vari indicatori di </w:t>
      </w:r>
      <w:r>
        <w:rPr>
          <w:rFonts w:ascii="Helvetica" w:hAnsi="Helvetica"/>
          <w:sz w:val="22"/>
          <w:szCs w:val="22"/>
        </w:rPr>
        <w:t>valutazione gi</w:t>
      </w:r>
      <w:r>
        <w:rPr>
          <w:rFonts w:ascii="Helvetica" w:hAnsi="Helvetica"/>
          <w:sz w:val="22"/>
          <w:szCs w:val="22"/>
        </w:rPr>
        <w:t xml:space="preserve">à </w:t>
      </w:r>
      <w:r>
        <w:rPr>
          <w:rFonts w:ascii="Helvetica" w:hAnsi="Helvetica"/>
          <w:sz w:val="22"/>
          <w:szCs w:val="22"/>
        </w:rPr>
        <w:t>concordati da scuola e soggetto ospitante e riportati nel Patto Formativo. La valutazione permette di rilevare le competenze conseguite dallo studente durante le attivit</w:t>
      </w:r>
      <w:r>
        <w:rPr>
          <w:rFonts w:ascii="Helvetica" w:hAnsi="Helvetica"/>
          <w:sz w:val="22"/>
          <w:szCs w:val="22"/>
        </w:rPr>
        <w:t xml:space="preserve">à </w:t>
      </w:r>
      <w:r>
        <w:rPr>
          <w:rFonts w:ascii="Helvetica" w:hAnsi="Helvetica"/>
          <w:sz w:val="22"/>
          <w:szCs w:val="22"/>
        </w:rPr>
        <w:t>e viene effettuata al termine di ogni periodo trascorso in azienda/as</w:t>
      </w:r>
      <w:r>
        <w:rPr>
          <w:rFonts w:ascii="Helvetica" w:hAnsi="Helvetica"/>
          <w:sz w:val="22"/>
          <w:szCs w:val="22"/>
        </w:rPr>
        <w:t>sociazione/ente o di ogni sessione formativa</w:t>
      </w:r>
      <w:r>
        <w:rPr>
          <w:rFonts w:ascii="Helvetica" w:hAnsi="Helvetica"/>
          <w:sz w:val="22"/>
          <w:szCs w:val="22"/>
          <w:lang w:val="es-ES_tradnl"/>
        </w:rPr>
        <w:t xml:space="preserve"> e va inserita nel registro e in pagella, come tutti gli altri voti ricevuti per le varie attivit</w:t>
      </w:r>
      <w:r>
        <w:rPr>
          <w:rFonts w:ascii="Helvetica" w:hAnsi="Helvetica"/>
          <w:sz w:val="22"/>
          <w:szCs w:val="22"/>
          <w:lang w:val="es-ES_tradnl"/>
        </w:rPr>
        <w:t xml:space="preserve">à </w:t>
      </w:r>
      <w:r>
        <w:rPr>
          <w:rFonts w:ascii="Helvetica" w:hAnsi="Helvetica"/>
          <w:sz w:val="22"/>
          <w:szCs w:val="22"/>
          <w:lang w:val="es-ES_tradnl"/>
        </w:rPr>
        <w:t>svolte</w:t>
      </w:r>
      <w:r>
        <w:rPr>
          <w:rFonts w:ascii="Helvetica" w:hAnsi="Helvetica"/>
          <w:sz w:val="22"/>
          <w:szCs w:val="22"/>
        </w:rPr>
        <w:t>. La certificazione delle attivit</w:t>
      </w:r>
      <w:r>
        <w:rPr>
          <w:rFonts w:ascii="Helvetica" w:hAnsi="Helvetica"/>
          <w:sz w:val="22"/>
          <w:szCs w:val="22"/>
        </w:rPr>
        <w:t xml:space="preserve">à </w:t>
      </w:r>
      <w:r>
        <w:rPr>
          <w:rFonts w:ascii="Helvetica" w:hAnsi="Helvetica"/>
          <w:sz w:val="22"/>
          <w:szCs w:val="22"/>
        </w:rPr>
        <w:t>spetta, invece, alla scuola sulla base delle attivit</w:t>
      </w:r>
      <w:r>
        <w:rPr>
          <w:rFonts w:ascii="Helvetica" w:hAnsi="Helvetica"/>
          <w:sz w:val="22"/>
          <w:szCs w:val="22"/>
        </w:rPr>
        <w:t xml:space="preserve">à </w:t>
      </w:r>
      <w:r>
        <w:rPr>
          <w:rFonts w:ascii="Helvetica" w:hAnsi="Helvetica"/>
          <w:sz w:val="22"/>
          <w:szCs w:val="22"/>
        </w:rPr>
        <w:t>effettivamente svo</w:t>
      </w:r>
      <w:r>
        <w:rPr>
          <w:rFonts w:ascii="Helvetica" w:hAnsi="Helvetica"/>
          <w:sz w:val="22"/>
          <w:szCs w:val="22"/>
        </w:rPr>
        <w:t>lte e dei risultati.</w:t>
      </w:r>
    </w:p>
    <w:p w14:paraId="61CDCEAD" w14:textId="77777777" w:rsidR="00C224D7" w:rsidRDefault="00C224D7">
      <w:pPr>
        <w:pStyle w:val="Didefault"/>
        <w:spacing w:before="0"/>
        <w:jc w:val="both"/>
        <w:rPr>
          <w:rFonts w:ascii="Helvetica" w:eastAsia="Helvetica" w:hAnsi="Helvetica" w:cs="Helvetica"/>
          <w:b/>
          <w:bCs/>
          <w:sz w:val="22"/>
          <w:szCs w:val="22"/>
        </w:rPr>
      </w:pPr>
    </w:p>
    <w:p w14:paraId="1AFB1C37"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17. E</w:t>
      </w:r>
      <w:r>
        <w:rPr>
          <w:rFonts w:ascii="Helvetica" w:hAnsi="Helvetica"/>
          <w:b/>
          <w:bCs/>
          <w:sz w:val="22"/>
          <w:szCs w:val="22"/>
          <w:lang w:val="es-ES_tradnl"/>
        </w:rPr>
        <w:t xml:space="preserve">’ </w:t>
      </w:r>
      <w:r>
        <w:rPr>
          <w:rFonts w:ascii="Helvetica" w:hAnsi="Helvetica"/>
          <w:b/>
          <w:bCs/>
          <w:sz w:val="22"/>
          <w:szCs w:val="22"/>
          <w:lang w:val="es-ES_tradnl"/>
        </w:rPr>
        <w:t>possibile prevedere attivit</w:t>
      </w:r>
      <w:r>
        <w:rPr>
          <w:rFonts w:ascii="Helvetica" w:hAnsi="Helvetica"/>
          <w:b/>
          <w:bCs/>
          <w:sz w:val="22"/>
          <w:szCs w:val="22"/>
          <w:lang w:val="es-ES_tradnl"/>
        </w:rPr>
        <w:t xml:space="preserve">à </w:t>
      </w:r>
      <w:r>
        <w:rPr>
          <w:rFonts w:ascii="Helvetica" w:hAnsi="Helvetica"/>
          <w:b/>
          <w:bCs/>
          <w:sz w:val="22"/>
          <w:szCs w:val="22"/>
          <w:lang w:val="es-ES_tradnl"/>
        </w:rPr>
        <w:t>di PCTO in fasce orarie notturne?</w:t>
      </w:r>
    </w:p>
    <w:p w14:paraId="6BB9E253" w14:textId="77777777" w:rsidR="00C224D7" w:rsidRDefault="00C224D7">
      <w:pPr>
        <w:pStyle w:val="Didefault"/>
        <w:spacing w:before="0"/>
        <w:jc w:val="both"/>
        <w:rPr>
          <w:rFonts w:ascii="Helvetica" w:eastAsia="Helvetica" w:hAnsi="Helvetica" w:cs="Helvetica"/>
          <w:sz w:val="22"/>
          <w:szCs w:val="22"/>
        </w:rPr>
      </w:pPr>
    </w:p>
    <w:p w14:paraId="0288CB5C" w14:textId="77777777" w:rsidR="00C224D7" w:rsidRDefault="00B707EB">
      <w:pPr>
        <w:pStyle w:val="Didefault"/>
        <w:spacing w:before="0"/>
        <w:jc w:val="both"/>
        <w:rPr>
          <w:rFonts w:ascii="Helvetica" w:eastAsia="Helvetica" w:hAnsi="Helvetica" w:cs="Helvetica"/>
          <w:sz w:val="22"/>
          <w:szCs w:val="22"/>
        </w:rPr>
      </w:pPr>
      <w:r>
        <w:rPr>
          <w:rFonts w:ascii="Helvetica" w:hAnsi="Helvetica"/>
          <w:sz w:val="22"/>
          <w:szCs w:val="22"/>
        </w:rPr>
        <w:t xml:space="preserve">No, il Miur ha chiarito che non </w:t>
      </w:r>
      <w:r>
        <w:rPr>
          <w:rFonts w:ascii="Helvetica" w:hAnsi="Helvetica"/>
          <w:sz w:val="22"/>
          <w:szCs w:val="22"/>
        </w:rPr>
        <w:t xml:space="preserve">è </w:t>
      </w:r>
      <w:r>
        <w:rPr>
          <w:rFonts w:ascii="Helvetica" w:hAnsi="Helvetica"/>
          <w:sz w:val="22"/>
          <w:szCs w:val="22"/>
        </w:rPr>
        <w:t>possibile.</w:t>
      </w:r>
    </w:p>
    <w:p w14:paraId="23DE523C" w14:textId="77777777" w:rsidR="00C224D7" w:rsidRDefault="00C224D7">
      <w:pPr>
        <w:pStyle w:val="Didefault"/>
        <w:spacing w:before="0"/>
        <w:jc w:val="both"/>
        <w:rPr>
          <w:rFonts w:ascii="Helvetica" w:eastAsia="Helvetica" w:hAnsi="Helvetica" w:cs="Helvetica"/>
          <w:sz w:val="22"/>
          <w:szCs w:val="22"/>
        </w:rPr>
      </w:pPr>
    </w:p>
    <w:p w14:paraId="353033C1"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18. E</w:t>
      </w:r>
      <w:r>
        <w:rPr>
          <w:rFonts w:ascii="Helvetica" w:hAnsi="Helvetica"/>
          <w:b/>
          <w:bCs/>
          <w:sz w:val="22"/>
          <w:szCs w:val="22"/>
          <w:lang w:val="es-ES_tradnl"/>
        </w:rPr>
        <w:t xml:space="preserve">’ </w:t>
      </w:r>
      <w:r>
        <w:rPr>
          <w:rFonts w:ascii="Helvetica" w:hAnsi="Helvetica"/>
          <w:b/>
          <w:bCs/>
          <w:sz w:val="22"/>
          <w:szCs w:val="22"/>
          <w:lang w:val="es-ES_tradnl"/>
        </w:rPr>
        <w:t>possibile prevedere attivit</w:t>
      </w:r>
      <w:r>
        <w:rPr>
          <w:rFonts w:ascii="Helvetica" w:hAnsi="Helvetica"/>
          <w:b/>
          <w:bCs/>
          <w:sz w:val="22"/>
          <w:szCs w:val="22"/>
          <w:lang w:val="es-ES_tradnl"/>
        </w:rPr>
        <w:t xml:space="preserve">à </w:t>
      </w:r>
      <w:r>
        <w:rPr>
          <w:rFonts w:ascii="Helvetica" w:hAnsi="Helvetica"/>
          <w:b/>
          <w:bCs/>
          <w:sz w:val="22"/>
          <w:szCs w:val="22"/>
          <w:lang w:val="es-ES_tradnl"/>
        </w:rPr>
        <w:t>di PCTO durante l</w:t>
      </w:r>
      <w:r>
        <w:rPr>
          <w:rFonts w:ascii="Helvetica" w:hAnsi="Helvetica"/>
          <w:b/>
          <w:bCs/>
          <w:sz w:val="22"/>
          <w:szCs w:val="22"/>
          <w:lang w:val="es-ES_tradnl"/>
        </w:rPr>
        <w:t>’</w:t>
      </w:r>
      <w:r>
        <w:rPr>
          <w:rFonts w:ascii="Helvetica" w:hAnsi="Helvetica"/>
          <w:b/>
          <w:bCs/>
          <w:sz w:val="22"/>
          <w:szCs w:val="22"/>
          <w:lang w:val="es-ES_tradnl"/>
        </w:rPr>
        <w:t>estate?</w:t>
      </w:r>
    </w:p>
    <w:p w14:paraId="52E56223" w14:textId="77777777" w:rsidR="00C224D7" w:rsidRDefault="00C224D7">
      <w:pPr>
        <w:pStyle w:val="Didefault"/>
        <w:spacing w:before="0"/>
        <w:jc w:val="both"/>
        <w:rPr>
          <w:rFonts w:ascii="Helvetica" w:eastAsia="Helvetica" w:hAnsi="Helvetica" w:cs="Helvetica"/>
          <w:sz w:val="22"/>
          <w:szCs w:val="22"/>
        </w:rPr>
      </w:pPr>
    </w:p>
    <w:p w14:paraId="031F7C02" w14:textId="77777777" w:rsidR="00C224D7" w:rsidRDefault="00B707EB">
      <w:pPr>
        <w:pStyle w:val="Didefault"/>
        <w:spacing w:before="0"/>
        <w:jc w:val="both"/>
        <w:rPr>
          <w:rFonts w:ascii="Helvetica" w:eastAsia="Helvetica" w:hAnsi="Helvetica" w:cs="Helvetica"/>
          <w:sz w:val="22"/>
          <w:szCs w:val="22"/>
        </w:rPr>
      </w:pPr>
      <w:r>
        <w:rPr>
          <w:rFonts w:ascii="Helvetica" w:hAnsi="Helvetica"/>
          <w:sz w:val="22"/>
          <w:szCs w:val="22"/>
          <w:lang w:val="es-ES_tradnl"/>
        </w:rPr>
        <w:t>No, perch</w:t>
      </w:r>
      <w:r>
        <w:rPr>
          <w:rFonts w:ascii="Helvetica" w:hAnsi="Helvetica"/>
          <w:sz w:val="22"/>
          <w:szCs w:val="22"/>
          <w:lang w:val="es-ES_tradnl"/>
        </w:rPr>
        <w:t xml:space="preserve">é </w:t>
      </w:r>
      <w:r>
        <w:rPr>
          <w:rFonts w:ascii="Helvetica" w:hAnsi="Helvetica"/>
          <w:sz w:val="22"/>
          <w:szCs w:val="22"/>
          <w:lang w:val="es-ES_tradnl"/>
        </w:rPr>
        <w:t xml:space="preserve">non sarebbe possibile seguire gli </w:t>
      </w:r>
      <w:r>
        <w:rPr>
          <w:rFonts w:ascii="Helvetica" w:hAnsi="Helvetica"/>
          <w:sz w:val="22"/>
          <w:szCs w:val="22"/>
          <w:lang w:val="es-ES_tradnl"/>
        </w:rPr>
        <w:t>studenti come tutor interno durante i periodi di ferie. Diversamente, durante i periodi di sospensione scolastica, s</w:t>
      </w:r>
      <w:r>
        <w:rPr>
          <w:rFonts w:ascii="Helvetica" w:hAnsi="Helvetica"/>
          <w:sz w:val="22"/>
          <w:szCs w:val="22"/>
          <w:lang w:val="es-ES_tradnl"/>
        </w:rPr>
        <w:t>ì</w:t>
      </w:r>
      <w:r>
        <w:rPr>
          <w:rFonts w:ascii="Helvetica" w:hAnsi="Helvetica"/>
          <w:sz w:val="22"/>
          <w:szCs w:val="22"/>
          <w:lang w:val="es-ES_tradnl"/>
        </w:rPr>
        <w:t xml:space="preserve">, </w:t>
      </w:r>
      <w:r>
        <w:rPr>
          <w:rFonts w:ascii="Helvetica" w:hAnsi="Helvetica"/>
          <w:sz w:val="22"/>
          <w:szCs w:val="22"/>
          <w:lang w:val="es-ES_tradnl"/>
        </w:rPr>
        <w:t xml:space="preserve">è </w:t>
      </w:r>
      <w:r>
        <w:rPr>
          <w:rFonts w:ascii="Helvetica" w:hAnsi="Helvetica"/>
          <w:sz w:val="22"/>
          <w:szCs w:val="22"/>
          <w:lang w:val="es-ES_tradnl"/>
        </w:rPr>
        <w:t>possibile, a condizione che il tutor interno sia disposto ad affiancare lo studente in detti periodi.</w:t>
      </w:r>
    </w:p>
    <w:p w14:paraId="07547A01" w14:textId="77777777" w:rsidR="00C224D7" w:rsidRDefault="00C224D7">
      <w:pPr>
        <w:pStyle w:val="Didefault"/>
        <w:spacing w:before="0"/>
        <w:jc w:val="both"/>
        <w:rPr>
          <w:rFonts w:ascii="Helvetica" w:eastAsia="Helvetica" w:hAnsi="Helvetica" w:cs="Helvetica"/>
          <w:sz w:val="22"/>
          <w:szCs w:val="22"/>
        </w:rPr>
      </w:pPr>
    </w:p>
    <w:p w14:paraId="3BBE3E59"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19. La valutazione dei PCTO conc</w:t>
      </w:r>
      <w:r>
        <w:rPr>
          <w:rFonts w:ascii="Helvetica" w:hAnsi="Helvetica"/>
          <w:b/>
          <w:bCs/>
          <w:sz w:val="22"/>
          <w:szCs w:val="22"/>
          <w:lang w:val="es-ES_tradnl"/>
        </w:rPr>
        <w:t>orre all</w:t>
      </w:r>
      <w:r>
        <w:rPr>
          <w:rFonts w:ascii="Helvetica" w:hAnsi="Helvetica"/>
          <w:b/>
          <w:bCs/>
          <w:sz w:val="22"/>
          <w:szCs w:val="22"/>
          <w:lang w:val="es-ES_tradnl"/>
        </w:rPr>
        <w:t>’</w:t>
      </w:r>
      <w:r>
        <w:rPr>
          <w:rFonts w:ascii="Helvetica" w:hAnsi="Helvetica"/>
          <w:b/>
          <w:bCs/>
          <w:sz w:val="22"/>
          <w:szCs w:val="22"/>
          <w:lang w:val="es-ES_tradnl"/>
        </w:rPr>
        <w:t>attribuzione del credito scolastico del singolo studente?</w:t>
      </w:r>
    </w:p>
    <w:p w14:paraId="5043CB0F" w14:textId="77777777" w:rsidR="00C224D7" w:rsidRDefault="00C224D7">
      <w:pPr>
        <w:pStyle w:val="Didefault"/>
        <w:spacing w:before="0"/>
        <w:jc w:val="both"/>
        <w:rPr>
          <w:rFonts w:ascii="Helvetica" w:eastAsia="Helvetica" w:hAnsi="Helvetica" w:cs="Helvetica"/>
          <w:sz w:val="22"/>
          <w:szCs w:val="22"/>
        </w:rPr>
      </w:pPr>
    </w:p>
    <w:p w14:paraId="59FDFE62" w14:textId="77777777" w:rsidR="00C224D7" w:rsidRDefault="00B707EB">
      <w:pPr>
        <w:pStyle w:val="Didefault"/>
        <w:spacing w:before="0"/>
        <w:jc w:val="both"/>
        <w:rPr>
          <w:rFonts w:ascii="Helvetica" w:eastAsia="Helvetica" w:hAnsi="Helvetica" w:cs="Helvetica"/>
          <w:sz w:val="22"/>
          <w:szCs w:val="22"/>
        </w:rPr>
      </w:pPr>
      <w:r>
        <w:rPr>
          <w:rFonts w:ascii="Helvetica" w:hAnsi="Helvetica"/>
          <w:sz w:val="22"/>
          <w:szCs w:val="22"/>
          <w:lang w:val="es-ES_tradnl"/>
        </w:rPr>
        <w:t xml:space="preserve">Secondo </w:t>
      </w:r>
      <w:r>
        <w:rPr>
          <w:rFonts w:ascii="Helvetica" w:hAnsi="Helvetica"/>
          <w:sz w:val="22"/>
          <w:szCs w:val="22"/>
        </w:rPr>
        <w:t>le Linee Guida MIUR e la normativa vigente sull</w:t>
      </w:r>
      <w:r>
        <w:rPr>
          <w:rFonts w:ascii="Helvetica" w:hAnsi="Helvetica"/>
          <w:sz w:val="22"/>
          <w:szCs w:val="22"/>
          <w:rtl/>
        </w:rPr>
        <w:t>’</w:t>
      </w:r>
      <w:r>
        <w:rPr>
          <w:rFonts w:ascii="Helvetica" w:hAnsi="Helvetica"/>
          <w:sz w:val="22"/>
          <w:szCs w:val="22"/>
        </w:rPr>
        <w:t>esame di stato conclusivo del secondo ciclo di studi</w:t>
      </w:r>
      <w:r>
        <w:rPr>
          <w:rFonts w:ascii="Helvetica" w:hAnsi="Helvetica"/>
          <w:sz w:val="22"/>
          <w:szCs w:val="22"/>
          <w:lang w:val="es-ES_tradnl"/>
        </w:rPr>
        <w:t xml:space="preserve">, </w:t>
      </w:r>
      <w:r>
        <w:rPr>
          <w:rFonts w:ascii="Helvetica" w:hAnsi="Helvetica"/>
          <w:sz w:val="22"/>
          <w:szCs w:val="22"/>
        </w:rPr>
        <w:t xml:space="preserve">i PCTO sono parte integrante del curricolo dello studente, ad essi </w:t>
      </w:r>
      <w:r>
        <w:rPr>
          <w:rFonts w:ascii="Helvetica" w:hAnsi="Helvetica"/>
          <w:sz w:val="22"/>
          <w:szCs w:val="22"/>
        </w:rPr>
        <w:t xml:space="preserve">è </w:t>
      </w:r>
      <w:r>
        <w:rPr>
          <w:rFonts w:ascii="Helvetica" w:hAnsi="Helvetica"/>
          <w:sz w:val="22"/>
          <w:szCs w:val="22"/>
        </w:rPr>
        <w:t>dedicata</w:t>
      </w:r>
      <w:r>
        <w:rPr>
          <w:rFonts w:ascii="Helvetica" w:hAnsi="Helvetica"/>
          <w:sz w:val="22"/>
          <w:szCs w:val="22"/>
          <w:lang w:val="es-ES_tradnl"/>
        </w:rPr>
        <w:t xml:space="preserve"> infatti</w:t>
      </w:r>
      <w:r>
        <w:rPr>
          <w:rFonts w:ascii="Helvetica" w:hAnsi="Helvetica"/>
          <w:sz w:val="22"/>
          <w:szCs w:val="22"/>
        </w:rPr>
        <w:t xml:space="preserve"> una sezione durante la prova orale del suddetto esame</w:t>
      </w:r>
      <w:r>
        <w:rPr>
          <w:rFonts w:ascii="Helvetica" w:hAnsi="Helvetica"/>
          <w:sz w:val="22"/>
          <w:szCs w:val="22"/>
          <w:lang w:val="es-ES_tradnl"/>
        </w:rPr>
        <w:t>, oltre ad essere requisito di accesso allo stesso</w:t>
      </w:r>
      <w:r>
        <w:rPr>
          <w:rFonts w:ascii="Helvetica" w:hAnsi="Helvetica"/>
          <w:sz w:val="22"/>
          <w:szCs w:val="22"/>
        </w:rPr>
        <w:t xml:space="preserve">. A tal fine, </w:t>
      </w:r>
      <w:r>
        <w:rPr>
          <w:rFonts w:ascii="Helvetica" w:hAnsi="Helvetica"/>
          <w:sz w:val="22"/>
          <w:szCs w:val="22"/>
        </w:rPr>
        <w:t xml:space="preserve">è </w:t>
      </w:r>
      <w:r>
        <w:rPr>
          <w:rFonts w:ascii="Helvetica" w:hAnsi="Helvetica"/>
          <w:sz w:val="22"/>
          <w:szCs w:val="22"/>
        </w:rPr>
        <w:t xml:space="preserve">opportuno ricordare che nel </w:t>
      </w:r>
      <w:r>
        <w:rPr>
          <w:rFonts w:ascii="Helvetica" w:hAnsi="Helvetica"/>
          <w:sz w:val="22"/>
          <w:szCs w:val="22"/>
          <w:rtl/>
          <w:lang w:val="ar-SA"/>
        </w:rPr>
        <w:t>“</w:t>
      </w:r>
      <w:r>
        <w:rPr>
          <w:rFonts w:ascii="Helvetica" w:hAnsi="Helvetica"/>
          <w:sz w:val="22"/>
          <w:szCs w:val="22"/>
        </w:rPr>
        <w:t>Documento del 15 maggi</w:t>
      </w:r>
      <w:r>
        <w:rPr>
          <w:rFonts w:ascii="Helvetica" w:hAnsi="Helvetica"/>
          <w:sz w:val="22"/>
          <w:szCs w:val="22"/>
        </w:rPr>
        <w:t>o</w:t>
      </w:r>
      <w:r>
        <w:rPr>
          <w:rFonts w:ascii="Helvetica" w:hAnsi="Helvetica"/>
          <w:sz w:val="22"/>
          <w:szCs w:val="22"/>
        </w:rPr>
        <w:t xml:space="preserve">” </w:t>
      </w:r>
      <w:r>
        <w:rPr>
          <w:rFonts w:ascii="Helvetica" w:hAnsi="Helvetica"/>
          <w:sz w:val="22"/>
          <w:szCs w:val="22"/>
        </w:rPr>
        <w:t>tali attivit</w:t>
      </w:r>
      <w:r>
        <w:rPr>
          <w:rFonts w:ascii="Helvetica" w:hAnsi="Helvetica"/>
          <w:sz w:val="22"/>
          <w:szCs w:val="22"/>
        </w:rPr>
        <w:t xml:space="preserve">à </w:t>
      </w:r>
      <w:r>
        <w:rPr>
          <w:rFonts w:ascii="Helvetica" w:hAnsi="Helvetica"/>
          <w:sz w:val="22"/>
          <w:szCs w:val="22"/>
        </w:rPr>
        <w:t>vanno presentate in modo chiaro e completo al fine di consentire alla Commissione d</w:t>
      </w:r>
      <w:r>
        <w:rPr>
          <w:rFonts w:ascii="Helvetica" w:hAnsi="Helvetica"/>
          <w:sz w:val="22"/>
          <w:szCs w:val="22"/>
          <w:rtl/>
        </w:rPr>
        <w:t>’</w:t>
      </w:r>
      <w:r>
        <w:rPr>
          <w:rFonts w:ascii="Helvetica" w:hAnsi="Helvetica"/>
          <w:sz w:val="22"/>
          <w:szCs w:val="22"/>
        </w:rPr>
        <w:t>esame di poter acquisire tutte le informazioni necessarie al riguardo.</w:t>
      </w:r>
      <w:r>
        <w:rPr>
          <w:rFonts w:ascii="Helvetica" w:hAnsi="Helvetica"/>
          <w:sz w:val="22"/>
          <w:szCs w:val="22"/>
          <w:lang w:val="es-ES_tradnl"/>
        </w:rPr>
        <w:t xml:space="preserve"> </w:t>
      </w:r>
    </w:p>
    <w:p w14:paraId="07459315" w14:textId="77777777" w:rsidR="00C224D7" w:rsidRDefault="00C224D7">
      <w:pPr>
        <w:pStyle w:val="Didefault"/>
        <w:spacing w:before="0"/>
        <w:jc w:val="both"/>
        <w:rPr>
          <w:rFonts w:ascii="Helvetica" w:eastAsia="Helvetica" w:hAnsi="Helvetica" w:cs="Helvetica"/>
          <w:sz w:val="22"/>
          <w:szCs w:val="22"/>
        </w:rPr>
      </w:pPr>
    </w:p>
    <w:p w14:paraId="40470A64" w14:textId="77777777" w:rsidR="00C224D7" w:rsidRDefault="00B707EB">
      <w:pPr>
        <w:pStyle w:val="Didefault"/>
        <w:spacing w:before="0"/>
        <w:jc w:val="both"/>
        <w:rPr>
          <w:rFonts w:ascii="Helvetica" w:eastAsia="Helvetica" w:hAnsi="Helvetica" w:cs="Helvetica"/>
          <w:b/>
          <w:bCs/>
          <w:sz w:val="22"/>
          <w:szCs w:val="22"/>
        </w:rPr>
      </w:pPr>
      <w:r>
        <w:rPr>
          <w:rFonts w:ascii="Helvetica" w:hAnsi="Helvetica"/>
          <w:b/>
          <w:bCs/>
          <w:sz w:val="22"/>
          <w:szCs w:val="22"/>
          <w:lang w:val="es-ES_tradnl"/>
        </w:rPr>
        <w:t>20. I PCTO costituiscono requisito di ammissione all</w:t>
      </w:r>
      <w:r>
        <w:rPr>
          <w:rFonts w:ascii="Helvetica" w:hAnsi="Helvetica"/>
          <w:b/>
          <w:bCs/>
          <w:sz w:val="22"/>
          <w:szCs w:val="22"/>
          <w:lang w:val="es-ES_tradnl"/>
        </w:rPr>
        <w:t>’</w:t>
      </w:r>
      <w:r>
        <w:rPr>
          <w:rFonts w:ascii="Helvetica" w:hAnsi="Helvetica"/>
          <w:b/>
          <w:bCs/>
          <w:sz w:val="22"/>
          <w:szCs w:val="22"/>
          <w:lang w:val="es-ES_tradnl"/>
        </w:rPr>
        <w:t>Esame di Stato?</w:t>
      </w:r>
    </w:p>
    <w:p w14:paraId="6537F28F" w14:textId="77777777" w:rsidR="00C224D7" w:rsidRDefault="00C224D7">
      <w:pPr>
        <w:pStyle w:val="Didefault"/>
        <w:spacing w:before="0"/>
        <w:jc w:val="both"/>
        <w:rPr>
          <w:rFonts w:ascii="Helvetica" w:eastAsia="Helvetica" w:hAnsi="Helvetica" w:cs="Helvetica"/>
          <w:sz w:val="22"/>
          <w:szCs w:val="22"/>
        </w:rPr>
      </w:pPr>
    </w:p>
    <w:p w14:paraId="21C5AC12" w14:textId="77777777" w:rsidR="00C224D7" w:rsidRDefault="00B707EB">
      <w:pPr>
        <w:pStyle w:val="Didefault"/>
        <w:spacing w:before="0"/>
        <w:jc w:val="both"/>
      </w:pPr>
      <w:r>
        <w:rPr>
          <w:rFonts w:ascii="Helvetica" w:hAnsi="Helvetica"/>
          <w:sz w:val="22"/>
          <w:szCs w:val="22"/>
        </w:rPr>
        <w:t>S</w:t>
      </w:r>
      <w:r>
        <w:rPr>
          <w:rFonts w:ascii="Helvetica" w:hAnsi="Helvetica"/>
          <w:sz w:val="22"/>
          <w:szCs w:val="22"/>
        </w:rPr>
        <w:t>ì</w:t>
      </w:r>
      <w:r>
        <w:rPr>
          <w:rFonts w:ascii="Helvetica" w:hAnsi="Helvetica"/>
          <w:sz w:val="22"/>
          <w:szCs w:val="22"/>
        </w:rPr>
        <w:t>. D</w:t>
      </w:r>
      <w:r>
        <w:rPr>
          <w:rFonts w:ascii="Helvetica" w:hAnsi="Helvetica"/>
          <w:sz w:val="22"/>
          <w:szCs w:val="22"/>
          <w:lang w:val="es-ES_tradnl"/>
        </w:rPr>
        <w:t>a quest</w:t>
      </w:r>
      <w:r>
        <w:rPr>
          <w:rFonts w:ascii="Helvetica" w:hAnsi="Helvetica"/>
          <w:sz w:val="22"/>
          <w:szCs w:val="22"/>
          <w:lang w:val="es-ES_tradnl"/>
        </w:rPr>
        <w:t>’</w:t>
      </w:r>
      <w:r>
        <w:rPr>
          <w:rFonts w:ascii="Helvetica" w:hAnsi="Helvetica"/>
          <w:sz w:val="22"/>
          <w:szCs w:val="22"/>
          <w:lang w:val="es-ES_tradnl"/>
        </w:rPr>
        <w:t xml:space="preserve">anno, </w:t>
      </w:r>
      <w:r>
        <w:rPr>
          <w:rFonts w:ascii="Helvetica" w:hAnsi="Helvetica"/>
          <w:sz w:val="22"/>
          <w:szCs w:val="22"/>
        </w:rPr>
        <w:t>lo svolgimento delle prove INVALSI e la partecipazione ai percorsi PCTO rappresentano requisiti obbligatori per l</w:t>
      </w:r>
      <w:r>
        <w:rPr>
          <w:rFonts w:ascii="Helvetica" w:hAnsi="Helvetica"/>
          <w:sz w:val="22"/>
          <w:szCs w:val="22"/>
          <w:rtl/>
        </w:rPr>
        <w:t>’</w:t>
      </w:r>
      <w:r>
        <w:rPr>
          <w:rFonts w:ascii="Helvetica" w:hAnsi="Helvetica"/>
          <w:sz w:val="22"/>
          <w:szCs w:val="22"/>
        </w:rPr>
        <w:t>ammissione all</w:t>
      </w:r>
      <w:r>
        <w:rPr>
          <w:rFonts w:ascii="Helvetica" w:hAnsi="Helvetica"/>
          <w:sz w:val="22"/>
          <w:szCs w:val="22"/>
          <w:rtl/>
        </w:rPr>
        <w:t>’</w:t>
      </w:r>
      <w:r>
        <w:rPr>
          <w:rFonts w:ascii="Helvetica" w:hAnsi="Helvetica"/>
          <w:sz w:val="22"/>
          <w:szCs w:val="22"/>
        </w:rPr>
        <w:t>esame di Stato. La norma cambia rispetto all</w:t>
      </w:r>
      <w:r>
        <w:rPr>
          <w:rFonts w:ascii="Helvetica" w:hAnsi="Helvetica"/>
          <w:sz w:val="22"/>
          <w:szCs w:val="22"/>
          <w:rtl/>
        </w:rPr>
        <w:t>’</w:t>
      </w:r>
      <w:r>
        <w:rPr>
          <w:rFonts w:ascii="Helvetica" w:hAnsi="Helvetica"/>
          <w:sz w:val="22"/>
          <w:szCs w:val="22"/>
        </w:rPr>
        <w:t xml:space="preserve">anno scorso, ma non rispetto a quanto previsto </w:t>
      </w:r>
      <w:r>
        <w:rPr>
          <w:rFonts w:ascii="Helvetica" w:hAnsi="Helvetica"/>
          <w:sz w:val="22"/>
          <w:szCs w:val="22"/>
        </w:rPr>
        <w:t>originariamente dal D.lgs. 62/2017, per il quale entrambi sono requisiti obbligatori.</w:t>
      </w:r>
    </w:p>
    <w:sectPr w:rsidR="00C224D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56AF9" w14:textId="77777777" w:rsidR="00B707EB" w:rsidRDefault="00B707EB">
      <w:r>
        <w:separator/>
      </w:r>
    </w:p>
  </w:endnote>
  <w:endnote w:type="continuationSeparator" w:id="0">
    <w:p w14:paraId="3CFDA08F" w14:textId="77777777" w:rsidR="00B707EB" w:rsidRDefault="00B70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F9E56" w14:textId="77777777" w:rsidR="00C224D7" w:rsidRDefault="00C224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1C986" w14:textId="77777777" w:rsidR="00B707EB" w:rsidRDefault="00B707EB">
      <w:r>
        <w:separator/>
      </w:r>
    </w:p>
  </w:footnote>
  <w:footnote w:type="continuationSeparator" w:id="0">
    <w:p w14:paraId="1C16F049" w14:textId="77777777" w:rsidR="00B707EB" w:rsidRDefault="00B707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B9E20" w14:textId="77777777" w:rsidR="00C224D7" w:rsidRDefault="00C224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C7686"/>
    <w:multiLevelType w:val="hybridMultilevel"/>
    <w:tmpl w:val="45425A3A"/>
    <w:numStyleLink w:val="Puntoelenco1"/>
  </w:abstractNum>
  <w:abstractNum w:abstractNumId="1" w15:restartNumberingAfterBreak="0">
    <w:nsid w:val="286B586D"/>
    <w:multiLevelType w:val="hybridMultilevel"/>
    <w:tmpl w:val="45425A3A"/>
    <w:styleLink w:val="Puntoelenco1"/>
    <w:lvl w:ilvl="0" w:tplc="C77C549C">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7B3E54D8">
      <w:start w:val="1"/>
      <w:numFmt w:val="bullet"/>
      <w:lvlText w:val="•"/>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2" w:tplc="4D2626FA">
      <w:start w:val="1"/>
      <w:numFmt w:val="bullet"/>
      <w:lvlText w:val="•"/>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3" w:tplc="94DA14BA">
      <w:start w:val="1"/>
      <w:numFmt w:val="bullet"/>
      <w:lvlText w:val="•"/>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4" w:tplc="8226919A">
      <w:start w:val="1"/>
      <w:numFmt w:val="bullet"/>
      <w:lvlText w:val="•"/>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5" w:tplc="67B292B4">
      <w:start w:val="1"/>
      <w:numFmt w:val="bullet"/>
      <w:lvlText w:val="•"/>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6" w:tplc="A79EE12E">
      <w:start w:val="1"/>
      <w:numFmt w:val="bullet"/>
      <w:lvlText w:val="•"/>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7" w:tplc="41223146">
      <w:start w:val="1"/>
      <w:numFmt w:val="bullet"/>
      <w:lvlText w:val="•"/>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2"/>
        <w:highlight w:val="none"/>
        <w:vertAlign w:val="baseline"/>
      </w:rPr>
    </w:lvl>
    <w:lvl w:ilvl="8" w:tplc="C58ADC0C">
      <w:start w:val="1"/>
      <w:numFmt w:val="bullet"/>
      <w:lvlText w:val="•"/>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C7C417"/>
    <w:rsid w:val="00B707EB"/>
    <w:rsid w:val="00C224D7"/>
    <w:rsid w:val="00DD0305"/>
    <w:rsid w:val="07C7C417"/>
    <w:rsid w:val="3F3636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2CFEAB7"/>
  <w15:docId w15:val="{F8668C7B-4FD4-48AF-BF9C-BA24492C3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Neue" w:hAnsi="Helvetica Neue" w:cs="Arial Unicode MS"/>
      <w:color w:val="000000"/>
      <w:sz w:val="22"/>
      <w:szCs w:val="22"/>
      <w:lang w:val="es-ES_tradnl"/>
      <w14:textOutline w14:w="0" w14:cap="flat" w14:cmpd="sng" w14:algn="ctr">
        <w14:noFill/>
        <w14:prstDash w14:val="solid"/>
        <w14:bevel/>
      </w14:textOutline>
    </w:rPr>
  </w:style>
  <w:style w:type="paragraph" w:customStyle="1" w:styleId="Didefault">
    <w:name w:val="Di 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Puntoelenco1">
    <w:name w:val="Punto elenco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2020</Words>
  <Characters>11517</Characters>
  <Application>Microsoft Office Word</Application>
  <DocSecurity>0</DocSecurity>
  <Lines>95</Lines>
  <Paragraphs>27</Paragraphs>
  <ScaleCrop>false</ScaleCrop>
  <Company/>
  <LinksUpToDate>false</LinksUpToDate>
  <CharactersWithSpaces>13510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elena lapesa</cp:lastModifiedBy>
  <cp:revision>2</cp:revision>
  <dcterms:created xsi:type="dcterms:W3CDTF">2020-08-31T14:07:00Z</dcterms:created>
  <dcterms:modified xsi:type="dcterms:W3CDTF">2020-08-31T14:07:00Z</dcterms:modified>
</cp:coreProperties>
</file>